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C0D1" w14:textId="6FF3FF4A" w:rsidR="00B17D06" w:rsidRPr="00D34FE2" w:rsidRDefault="00715799" w:rsidP="0077494D">
      <w:pPr>
        <w:pStyle w:val="NormalWeb"/>
        <w:spacing w:before="0" w:beforeAutospacing="0" w:after="0" w:afterAutospacing="0"/>
        <w:ind w:left="397" w:right="1134"/>
        <w:jc w:val="center"/>
        <w:rPr>
          <w:rFonts w:asciiTheme="minorHAnsi" w:hAnsiTheme="minorHAnsi"/>
          <w:b/>
          <w:bCs/>
          <w:sz w:val="22"/>
          <w:szCs w:val="22"/>
          <w:lang w:val="lt-LT"/>
        </w:rPr>
      </w:pPr>
      <w:r w:rsidRPr="00D34FE2">
        <w:rPr>
          <w:rFonts w:asciiTheme="minorHAnsi" w:hAnsiTheme="minorHAnsi" w:cs="Calibri"/>
          <w:noProof/>
          <w:sz w:val="22"/>
          <w:szCs w:val="22"/>
          <w:lang w:val="lt-LT" w:eastAsia="lt-LT"/>
        </w:rPr>
        <w:drawing>
          <wp:inline distT="0" distB="0" distL="0" distR="0" wp14:anchorId="318DD60D" wp14:editId="44FB6FA4">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75626" cy="645414"/>
                    </a:xfrm>
                    <a:prstGeom prst="rect">
                      <a:avLst/>
                    </a:prstGeom>
                    <a:noFill/>
                    <a:ln>
                      <a:noFill/>
                    </a:ln>
                  </pic:spPr>
                </pic:pic>
              </a:graphicData>
            </a:graphic>
          </wp:inline>
        </w:drawing>
      </w:r>
    </w:p>
    <w:p w14:paraId="2C6C794E" w14:textId="77777777" w:rsidR="00EE2BFE" w:rsidRPr="00011F00" w:rsidRDefault="001A175C">
      <w:pPr>
        <w:pStyle w:val="NormalWeb"/>
        <w:jc w:val="center"/>
        <w:rPr>
          <w:rFonts w:asciiTheme="minorHAnsi" w:hAnsiTheme="minorHAnsi" w:cstheme="minorHAnsi"/>
          <w:b/>
          <w:bCs/>
          <w:sz w:val="22"/>
          <w:szCs w:val="22"/>
          <w:lang w:val="lt-LT"/>
        </w:rPr>
      </w:pPr>
      <w:r w:rsidRPr="00011F00">
        <w:rPr>
          <w:rFonts w:asciiTheme="minorHAnsi" w:hAnsiTheme="minorHAnsi" w:cstheme="minorHAnsi"/>
          <w:b/>
          <w:bCs/>
          <w:sz w:val="22"/>
          <w:szCs w:val="22"/>
          <w:lang w:val="lt-LT"/>
        </w:rPr>
        <w:t>SKELBIAMOS APKLAUSOS SĄLYGOS</w:t>
      </w:r>
    </w:p>
    <w:p w14:paraId="166008DE" w14:textId="33C512F4" w:rsidR="009D54D4" w:rsidRPr="009D54D4" w:rsidRDefault="00373C8A" w:rsidP="009D54D4">
      <w:pPr>
        <w:spacing w:after="0" w:line="240" w:lineRule="auto"/>
        <w:jc w:val="center"/>
        <w:rPr>
          <w:rFonts w:ascii="Calibri" w:eastAsia="Times New Roman" w:hAnsi="Calibri" w:cs="Calibri"/>
          <w:b/>
          <w:bCs/>
          <w:lang w:val="lt-LT"/>
        </w:rPr>
      </w:pPr>
      <w:r w:rsidRPr="00373C8A">
        <w:rPr>
          <w:rFonts w:ascii="Calibri" w:eastAsia="Times New Roman" w:hAnsi="Calibri" w:cs="Calibri"/>
          <w:b/>
          <w:bCs/>
          <w:lang w:val="lt-LT"/>
        </w:rPr>
        <w:t>ĮŽEMINIMO KONTŪRŲ ĮRENGIM</w:t>
      </w:r>
      <w:r>
        <w:rPr>
          <w:rFonts w:ascii="Calibri" w:eastAsia="Times New Roman" w:hAnsi="Calibri" w:cs="Calibri"/>
          <w:b/>
          <w:bCs/>
          <w:lang w:val="lt-LT"/>
        </w:rPr>
        <w:t>O DARBŲ</w:t>
      </w:r>
      <w:r w:rsidRPr="00373C8A">
        <w:rPr>
          <w:rFonts w:ascii="Calibri" w:eastAsia="Times New Roman" w:hAnsi="Calibri" w:cs="Calibri"/>
          <w:b/>
          <w:bCs/>
          <w:lang w:val="lt-LT"/>
        </w:rPr>
        <w:t xml:space="preserve"> (VILNIUS, KAUNAS, PALANGA) </w:t>
      </w:r>
      <w:r w:rsidR="009D54D4">
        <w:rPr>
          <w:rFonts w:ascii="Calibri" w:eastAsia="Times New Roman" w:hAnsi="Calibri" w:cs="Calibri"/>
          <w:b/>
          <w:bCs/>
          <w:lang w:val="lt-LT"/>
        </w:rPr>
        <w:t>PIRKIMAS</w:t>
      </w:r>
    </w:p>
    <w:p w14:paraId="6D900908"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1. BENDROSIOS NUOSTATOS</w:t>
      </w:r>
    </w:p>
    <w:p w14:paraId="554EFE48" w14:textId="08102F0C" w:rsidR="00C156A4" w:rsidRPr="001A05F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1.1. </w:t>
      </w:r>
      <w:r w:rsidR="00B06210" w:rsidRPr="00D34FE2">
        <w:rPr>
          <w:rFonts w:asciiTheme="minorHAnsi" w:hAnsiTheme="minorHAnsi"/>
          <w:sz w:val="22"/>
          <w:szCs w:val="22"/>
          <w:lang w:val="lt-LT"/>
        </w:rPr>
        <w:t>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p>
    <w:p w14:paraId="46F365DD" w14:textId="5E033A38" w:rsidR="00C156A4" w:rsidRPr="001A05F2" w:rsidRDefault="001A175C"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1 „Pasiūlymo forma“ (toliau – Pasiūlymo forma)</w:t>
      </w:r>
      <w:r w:rsidR="00C463B5">
        <w:rPr>
          <w:rFonts w:asciiTheme="minorHAnsi" w:hAnsiTheme="minorHAnsi"/>
          <w:sz w:val="22"/>
          <w:szCs w:val="22"/>
          <w:lang w:val="lt-LT"/>
        </w:rPr>
        <w:t xml:space="preserve"> su priedais</w:t>
      </w:r>
      <w:r w:rsidRPr="001A05F2">
        <w:rPr>
          <w:rFonts w:asciiTheme="minorHAnsi" w:hAnsiTheme="minorHAnsi"/>
          <w:sz w:val="22"/>
          <w:szCs w:val="22"/>
          <w:lang w:val="lt-LT"/>
        </w:rPr>
        <w:t xml:space="preserve">, </w:t>
      </w:r>
    </w:p>
    <w:p w14:paraId="108A936D" w14:textId="777ACBD8" w:rsidR="00C156A4" w:rsidRPr="001A05F2" w:rsidRDefault="001A175C"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2</w:t>
      </w:r>
      <w:r w:rsidR="006D5204" w:rsidRPr="001A05F2">
        <w:rPr>
          <w:rFonts w:asciiTheme="minorHAnsi" w:hAnsiTheme="minorHAnsi"/>
          <w:sz w:val="22"/>
          <w:szCs w:val="22"/>
          <w:lang w:val="lt-LT"/>
        </w:rPr>
        <w:t xml:space="preserve"> </w:t>
      </w:r>
      <w:r w:rsidR="00A146BE" w:rsidRPr="001A05F2">
        <w:rPr>
          <w:rFonts w:asciiTheme="minorHAnsi" w:hAnsiTheme="minorHAnsi"/>
          <w:sz w:val="22"/>
          <w:szCs w:val="22"/>
          <w:lang w:val="lt-LT"/>
        </w:rPr>
        <w:t>,,Antikorupcinė politik</w:t>
      </w:r>
      <w:r w:rsidR="0045669C">
        <w:rPr>
          <w:rFonts w:asciiTheme="minorHAnsi" w:hAnsiTheme="minorHAnsi"/>
          <w:sz w:val="22"/>
          <w:szCs w:val="22"/>
          <w:lang w:val="lt-LT"/>
        </w:rPr>
        <w:t>a</w:t>
      </w:r>
      <w:r w:rsidR="00A146BE" w:rsidRPr="001A05F2">
        <w:rPr>
          <w:rFonts w:asciiTheme="minorHAnsi" w:hAnsiTheme="minorHAnsi"/>
          <w:sz w:val="22"/>
          <w:szCs w:val="22"/>
          <w:lang w:val="lt-LT"/>
        </w:rPr>
        <w:t>“</w:t>
      </w:r>
      <w:r w:rsidR="00B179AA" w:rsidRPr="001A05F2">
        <w:rPr>
          <w:rFonts w:asciiTheme="minorHAnsi" w:hAnsiTheme="minorHAnsi"/>
          <w:sz w:val="22"/>
          <w:szCs w:val="22"/>
          <w:lang w:val="lt-LT"/>
        </w:rPr>
        <w:t xml:space="preserve">, </w:t>
      </w:r>
    </w:p>
    <w:p w14:paraId="7510744C" w14:textId="2CF9CFAA" w:rsidR="002406B5" w:rsidRPr="001A05F2" w:rsidRDefault="00B179AA"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Nr. 3 </w:t>
      </w:r>
      <w:r w:rsidR="002406B5" w:rsidRPr="001A05F2">
        <w:rPr>
          <w:rFonts w:asciiTheme="minorHAnsi" w:hAnsiTheme="minorHAnsi"/>
          <w:sz w:val="22"/>
          <w:szCs w:val="22"/>
          <w:lang w:val="lt-LT"/>
        </w:rPr>
        <w:t>,,Veiklos partnerių elgesio kodeksas“</w:t>
      </w:r>
      <w:r w:rsidR="009278DD">
        <w:rPr>
          <w:rFonts w:asciiTheme="minorHAnsi" w:hAnsiTheme="minorHAnsi"/>
          <w:sz w:val="22"/>
          <w:szCs w:val="22"/>
          <w:lang w:val="lt-LT"/>
        </w:rPr>
        <w:t>,</w:t>
      </w:r>
    </w:p>
    <w:p w14:paraId="3FECA78C" w14:textId="5CC1DD19" w:rsidR="00C156A4" w:rsidRPr="001A05F2" w:rsidRDefault="002406B5"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Nr. 4 </w:t>
      </w:r>
      <w:r w:rsidR="00B179AA" w:rsidRPr="001A05F2">
        <w:rPr>
          <w:rFonts w:asciiTheme="minorHAnsi" w:hAnsiTheme="minorHAnsi"/>
          <w:sz w:val="22"/>
          <w:szCs w:val="22"/>
          <w:lang w:val="lt-LT"/>
        </w:rPr>
        <w:t>,,Sutarties pagrindinės sąlygos“</w:t>
      </w:r>
      <w:r w:rsidR="00A53C5D" w:rsidRPr="001A05F2">
        <w:rPr>
          <w:rFonts w:asciiTheme="minorHAnsi" w:hAnsiTheme="minorHAnsi"/>
          <w:sz w:val="22"/>
          <w:szCs w:val="22"/>
          <w:lang w:val="lt-LT"/>
        </w:rPr>
        <w:t xml:space="preserve">, </w:t>
      </w:r>
    </w:p>
    <w:p w14:paraId="0E329266" w14:textId="39D291F9" w:rsidR="002406B5" w:rsidRDefault="002406B5"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5  ,</w:t>
      </w:r>
      <w:r w:rsidR="00A53C5D" w:rsidRPr="001A05F2">
        <w:rPr>
          <w:rFonts w:asciiTheme="minorHAnsi" w:hAnsiTheme="minorHAnsi"/>
          <w:sz w:val="22"/>
          <w:szCs w:val="22"/>
          <w:lang w:val="lt-LT"/>
        </w:rPr>
        <w:t>,Techninė specifikacija“</w:t>
      </w:r>
      <w:r w:rsidR="009278DD">
        <w:rPr>
          <w:rFonts w:asciiTheme="minorHAnsi" w:hAnsiTheme="minorHAnsi"/>
          <w:sz w:val="22"/>
          <w:szCs w:val="22"/>
          <w:lang w:val="lt-LT"/>
        </w:rPr>
        <w:t>,</w:t>
      </w:r>
    </w:p>
    <w:p w14:paraId="69F24A35" w14:textId="63978712" w:rsidR="009278DD" w:rsidRDefault="009278DD" w:rsidP="006A6E99">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 xml:space="preserve">Nr. 6 </w:t>
      </w:r>
      <w:r w:rsidR="00D064EA">
        <w:rPr>
          <w:rFonts w:asciiTheme="minorHAnsi" w:hAnsiTheme="minorHAnsi"/>
          <w:sz w:val="22"/>
          <w:szCs w:val="22"/>
          <w:lang w:val="lt-LT"/>
        </w:rPr>
        <w:t>„</w:t>
      </w:r>
      <w:r>
        <w:rPr>
          <w:rFonts w:asciiTheme="minorHAnsi" w:hAnsiTheme="minorHAnsi"/>
          <w:sz w:val="22"/>
          <w:szCs w:val="22"/>
          <w:lang w:val="lt-LT"/>
        </w:rPr>
        <w:t>Tiesioginio atsiskaitymo su subtiekėjais sąlygos</w:t>
      </w:r>
      <w:r w:rsidR="00D064EA">
        <w:rPr>
          <w:rFonts w:asciiTheme="minorHAnsi" w:hAnsiTheme="minorHAnsi"/>
          <w:sz w:val="22"/>
          <w:szCs w:val="22"/>
          <w:lang w:val="lt-LT"/>
        </w:rPr>
        <w:t>“</w:t>
      </w:r>
      <w:r w:rsidR="00373C8A">
        <w:rPr>
          <w:rFonts w:asciiTheme="minorHAnsi" w:hAnsiTheme="minorHAnsi"/>
          <w:sz w:val="22"/>
          <w:szCs w:val="22"/>
          <w:lang w:val="lt-LT"/>
        </w:rPr>
        <w:t>.</w:t>
      </w:r>
    </w:p>
    <w:p w14:paraId="5AB0A1B0" w14:textId="77777777" w:rsidR="007439C1" w:rsidRPr="001A05F2" w:rsidRDefault="007439C1" w:rsidP="006A6E99">
      <w:pPr>
        <w:pStyle w:val="NormalWeb"/>
        <w:spacing w:before="0" w:beforeAutospacing="0" w:after="0" w:afterAutospacing="0"/>
        <w:ind w:firstLine="482"/>
        <w:jc w:val="both"/>
        <w:rPr>
          <w:rFonts w:asciiTheme="minorHAnsi" w:hAnsiTheme="minorHAnsi"/>
          <w:sz w:val="22"/>
          <w:szCs w:val="22"/>
          <w:lang w:val="lt-LT"/>
        </w:rPr>
      </w:pPr>
    </w:p>
    <w:p w14:paraId="49B76C58" w14:textId="2CBB865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bei pirkimo dokumentų paaiškinimai (patikslinimai).</w:t>
      </w:r>
      <w:r w:rsidR="006D5204" w:rsidRPr="001A05F2">
        <w:rPr>
          <w:rFonts w:asciiTheme="minorHAnsi" w:hAnsiTheme="minorHAnsi"/>
          <w:sz w:val="22"/>
          <w:szCs w:val="22"/>
          <w:lang w:val="lt-LT"/>
        </w:rPr>
        <w:t xml:space="preserve"> Vartojamos</w:t>
      </w:r>
      <w:r w:rsidR="006D5204">
        <w:rPr>
          <w:rFonts w:asciiTheme="minorHAnsi" w:hAnsiTheme="minorHAnsi"/>
          <w:sz w:val="22"/>
          <w:szCs w:val="22"/>
          <w:lang w:val="lt-LT"/>
        </w:rPr>
        <w:t xml:space="preserve"> sąvokos apibrėžtos </w:t>
      </w:r>
      <w:r w:rsidR="0008217A">
        <w:rPr>
          <w:rFonts w:asciiTheme="minorHAnsi" w:hAnsiTheme="minorHAnsi"/>
          <w:sz w:val="22"/>
          <w:szCs w:val="22"/>
          <w:lang w:val="lt-LT"/>
        </w:rPr>
        <w:t>V</w:t>
      </w:r>
      <w:r w:rsidR="006D5204">
        <w:rPr>
          <w:rFonts w:asciiTheme="minorHAnsi" w:hAnsiTheme="minorHAnsi"/>
          <w:sz w:val="22"/>
          <w:szCs w:val="22"/>
          <w:lang w:val="lt-LT"/>
        </w:rPr>
        <w:t>P</w:t>
      </w:r>
      <w:r w:rsidRPr="00D34FE2">
        <w:rPr>
          <w:rFonts w:asciiTheme="minorHAnsi" w:hAnsiTheme="minorHAnsi"/>
          <w:sz w:val="22"/>
          <w:szCs w:val="22"/>
          <w:lang w:val="lt-LT"/>
        </w:rPr>
        <w:t xml:space="preserve">Į, </w:t>
      </w:r>
      <w:r w:rsidR="00054A8F">
        <w:rPr>
          <w:rFonts w:asciiTheme="minorHAnsi" w:hAnsiTheme="minorHAnsi"/>
          <w:sz w:val="22"/>
          <w:szCs w:val="22"/>
          <w:lang w:val="lt-LT"/>
        </w:rPr>
        <w:t>Taisyklėse</w:t>
      </w:r>
      <w:r w:rsidRPr="00D34FE2">
        <w:rPr>
          <w:rFonts w:asciiTheme="minorHAnsi" w:hAnsiTheme="minorHAnsi"/>
          <w:sz w:val="22"/>
          <w:szCs w:val="22"/>
          <w:lang w:val="lt-LT"/>
        </w:rPr>
        <w:t>,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CC4504D" w14:textId="2E0EE182"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1.2. Pirkimo dokumentai skelbiami CVP IS.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ir tiekėjo bendravimas ir keitimasis informacija vyksta naudojantis CVP IS priemonėmis. Elektroninėmis priemonėmis pasiūlymus gali teikti tik tie tiekėjai, kurie yra registruoti CVP IS.</w:t>
      </w:r>
    </w:p>
    <w:p w14:paraId="324955C4"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1.3. Pirkimas atliekamas laikantis lygiateisiškumo, nediskriminavimo, abipusio pripažinimo, proporcingumo ir skaidrumo principų bei konfidencialumo ir nešališkumo reikalavimų.</w:t>
      </w:r>
    </w:p>
    <w:p w14:paraId="426C1818" w14:textId="2D13CB8A"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1.4. Informacija apie pirkimo organizatorių arba pirkimo komisijos narius, kurie įgalioti palaikyti tiesioginį ryšį su tiekėjais ir gauti iš jų (ne tarpininkų) pranešimus, susijusius su pirkimo procedūromis, pateikta Skelbim</w:t>
      </w:r>
      <w:r w:rsidR="0008217A">
        <w:rPr>
          <w:rFonts w:asciiTheme="minorHAnsi" w:hAnsiTheme="minorHAnsi"/>
          <w:sz w:val="22"/>
          <w:szCs w:val="22"/>
          <w:lang w:val="lt-LT"/>
        </w:rPr>
        <w:t>e</w:t>
      </w:r>
      <w:r w:rsidRPr="00D34FE2">
        <w:rPr>
          <w:rFonts w:asciiTheme="minorHAnsi" w:hAnsiTheme="minorHAnsi"/>
          <w:sz w:val="22"/>
          <w:szCs w:val="22"/>
          <w:lang w:val="lt-LT"/>
        </w:rPr>
        <w:t>.</w:t>
      </w:r>
    </w:p>
    <w:p w14:paraId="47E52D08"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5A0F3A4D" w14:textId="75485326" w:rsidR="00A146BE" w:rsidRDefault="00A146BE"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1.6.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atstovas, įgaliotas palaikyti ryšį su tiekėjais: </w:t>
      </w:r>
      <w:r w:rsidR="00C05846" w:rsidRPr="00D34FE2">
        <w:rPr>
          <w:rFonts w:asciiTheme="minorHAnsi" w:hAnsiTheme="minorHAnsi"/>
          <w:sz w:val="22"/>
          <w:szCs w:val="22"/>
          <w:lang w:val="lt-LT"/>
        </w:rPr>
        <w:t>pirkimo organizatorė</w:t>
      </w:r>
      <w:r w:rsidRPr="00D34FE2">
        <w:rPr>
          <w:rFonts w:asciiTheme="minorHAnsi" w:hAnsiTheme="minorHAnsi"/>
          <w:sz w:val="22"/>
          <w:szCs w:val="22"/>
          <w:lang w:val="lt-LT"/>
        </w:rPr>
        <w:t xml:space="preserve"> </w:t>
      </w:r>
      <w:r w:rsidR="009D54D4">
        <w:rPr>
          <w:rFonts w:asciiTheme="minorHAnsi" w:hAnsiTheme="minorHAnsi"/>
          <w:sz w:val="22"/>
          <w:szCs w:val="22"/>
          <w:lang w:val="lt-LT"/>
        </w:rPr>
        <w:t>Božena Rokienė</w:t>
      </w:r>
      <w:r w:rsidR="006D5204">
        <w:rPr>
          <w:rFonts w:asciiTheme="minorHAnsi" w:hAnsiTheme="minorHAnsi"/>
          <w:sz w:val="22"/>
          <w:szCs w:val="22"/>
          <w:lang w:val="lt-LT"/>
        </w:rPr>
        <w:t xml:space="preserve">, </w:t>
      </w:r>
      <w:r w:rsidR="009D54D4" w:rsidRPr="009D54D4">
        <w:rPr>
          <w:rFonts w:asciiTheme="minorHAnsi" w:hAnsiTheme="minorHAnsi"/>
          <w:sz w:val="22"/>
          <w:szCs w:val="22"/>
          <w:lang w:val="lt-LT"/>
        </w:rPr>
        <w:t>+370 669 79261</w:t>
      </w:r>
      <w:r w:rsidR="006D5204">
        <w:rPr>
          <w:rFonts w:asciiTheme="minorHAnsi" w:hAnsiTheme="minorHAnsi"/>
          <w:sz w:val="22"/>
          <w:szCs w:val="22"/>
          <w:lang w:val="lt-LT"/>
        </w:rPr>
        <w:t xml:space="preserve">, el. p. </w:t>
      </w:r>
      <w:hyperlink r:id="rId7" w:history="1">
        <w:r w:rsidR="0077494D" w:rsidRPr="00B46B3E">
          <w:rPr>
            <w:rStyle w:val="Hyperlink"/>
            <w:rFonts w:asciiTheme="minorHAnsi" w:hAnsiTheme="minorHAnsi"/>
            <w:sz w:val="22"/>
            <w:szCs w:val="22"/>
            <w:lang w:val="lt-LT"/>
          </w:rPr>
          <w:t>rokiene.b@ans.lt</w:t>
        </w:r>
      </w:hyperlink>
      <w:r w:rsidRPr="00D34FE2">
        <w:rPr>
          <w:rFonts w:asciiTheme="minorHAnsi" w:hAnsiTheme="minorHAnsi"/>
          <w:sz w:val="22"/>
          <w:szCs w:val="22"/>
          <w:lang w:val="lt-LT"/>
        </w:rPr>
        <w:t>.</w:t>
      </w:r>
    </w:p>
    <w:p w14:paraId="3BF3308B" w14:textId="1813DB40"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 xml:space="preserve">2. INFORMACIJA APIE </w:t>
      </w:r>
      <w:r w:rsidR="00B06210">
        <w:rPr>
          <w:rFonts w:asciiTheme="minorHAnsi" w:hAnsiTheme="minorHAnsi"/>
          <w:b/>
          <w:bCs/>
          <w:sz w:val="22"/>
          <w:szCs w:val="22"/>
          <w:lang w:val="lt-LT"/>
        </w:rPr>
        <w:t>PERKANČIĄJĄ ORGANIZACIJĄ</w:t>
      </w:r>
      <w:r w:rsidRPr="00D34FE2">
        <w:rPr>
          <w:rFonts w:asciiTheme="minorHAnsi" w:hAnsiTheme="minorHAnsi"/>
          <w:b/>
          <w:bCs/>
          <w:sz w:val="22"/>
          <w:szCs w:val="22"/>
          <w:lang w:val="lt-LT"/>
        </w:rPr>
        <w:t xml:space="preserve"> IR PIRKIMO OBJEKTĄ</w:t>
      </w:r>
    </w:p>
    <w:p w14:paraId="7B9A1F15" w14:textId="742E4864" w:rsidR="00EE2BFE" w:rsidRDefault="001A175C" w:rsidP="007439C1">
      <w:pPr>
        <w:pStyle w:val="NormalWeb"/>
        <w:spacing w:before="0" w:beforeAutospacing="0" w:after="0" w:afterAutospacing="0"/>
        <w:ind w:firstLine="482"/>
        <w:jc w:val="both"/>
        <w:rPr>
          <w:rFonts w:asciiTheme="minorHAnsi" w:hAnsiTheme="minorHAnsi"/>
          <w:b/>
          <w:i/>
          <w:sz w:val="22"/>
          <w:szCs w:val="22"/>
          <w:lang w:val="lt-LT"/>
        </w:rPr>
      </w:pPr>
      <w:r w:rsidRPr="00D34FE2">
        <w:rPr>
          <w:rFonts w:asciiTheme="minorHAnsi" w:hAnsiTheme="minorHAnsi"/>
          <w:sz w:val="22"/>
          <w:szCs w:val="22"/>
          <w:lang w:val="lt-LT"/>
        </w:rPr>
        <w:t xml:space="preserve">2.1. </w:t>
      </w:r>
      <w:r w:rsidR="00EA6A00">
        <w:rPr>
          <w:rFonts w:asciiTheme="minorHAnsi" w:hAnsiTheme="minorHAnsi"/>
          <w:sz w:val="22"/>
          <w:szCs w:val="22"/>
          <w:lang w:val="lt-LT"/>
        </w:rPr>
        <w:t>Akcinė bendrovė</w:t>
      </w:r>
      <w:r w:rsidR="006C2A00" w:rsidRPr="00D34FE2">
        <w:rPr>
          <w:rFonts w:asciiTheme="minorHAnsi" w:hAnsiTheme="minorHAnsi"/>
          <w:sz w:val="22"/>
          <w:szCs w:val="22"/>
          <w:lang w:val="lt-LT"/>
        </w:rPr>
        <w:t xml:space="preserve"> „Oro navigacija, įmonės kodas </w:t>
      </w:r>
      <w:r w:rsidR="006C2A00" w:rsidRPr="00D34FE2">
        <w:rPr>
          <w:rFonts w:asciiTheme="minorHAnsi" w:eastAsia="Calibri" w:hAnsiTheme="minorHAnsi"/>
          <w:bCs/>
          <w:sz w:val="22"/>
          <w:szCs w:val="22"/>
          <w:lang w:val="lt-LT"/>
        </w:rPr>
        <w:t xml:space="preserve">210060460, </w:t>
      </w:r>
      <w:r w:rsidR="006C2A00" w:rsidRPr="00D34FE2">
        <w:rPr>
          <w:rFonts w:asciiTheme="minorHAnsi" w:hAnsiTheme="minorHAnsi"/>
          <w:sz w:val="22"/>
          <w:szCs w:val="22"/>
          <w:lang w:val="lt-LT"/>
        </w:rPr>
        <w:t xml:space="preserve">adresas </w:t>
      </w:r>
      <w:r w:rsidR="00C56992">
        <w:rPr>
          <w:rFonts w:asciiTheme="minorHAnsi" w:eastAsia="Calibri" w:hAnsiTheme="minorHAnsi"/>
          <w:bCs/>
          <w:sz w:val="22"/>
          <w:szCs w:val="22"/>
          <w:lang w:val="lt-LT"/>
        </w:rPr>
        <w:t>Balio Karvelio g. 25</w:t>
      </w:r>
      <w:r w:rsidR="006C2A00" w:rsidRPr="00D34FE2">
        <w:rPr>
          <w:rFonts w:asciiTheme="minorHAnsi" w:eastAsia="Calibri" w:hAnsiTheme="minorHAnsi"/>
          <w:bCs/>
          <w:sz w:val="22"/>
          <w:szCs w:val="22"/>
          <w:lang w:val="lt-LT"/>
        </w:rPr>
        <w:t>, LT-0218</w:t>
      </w:r>
      <w:r w:rsidR="00C56992">
        <w:rPr>
          <w:rFonts w:asciiTheme="minorHAnsi" w:eastAsia="Calibri" w:hAnsiTheme="minorHAnsi"/>
          <w:bCs/>
          <w:sz w:val="22"/>
          <w:szCs w:val="22"/>
          <w:lang w:val="lt-LT"/>
        </w:rPr>
        <w:t>4</w:t>
      </w:r>
      <w:r w:rsidR="006C2A00" w:rsidRPr="00D34FE2">
        <w:rPr>
          <w:rFonts w:asciiTheme="minorHAnsi" w:eastAsia="Calibri" w:hAnsiTheme="minorHAnsi"/>
          <w:bCs/>
          <w:sz w:val="22"/>
          <w:szCs w:val="22"/>
          <w:lang w:val="lt-LT"/>
        </w:rPr>
        <w:t xml:space="preserve"> Vilnius, </w:t>
      </w:r>
      <w:r w:rsidR="006C2A00" w:rsidRPr="00D34FE2">
        <w:rPr>
          <w:rFonts w:asciiTheme="minorHAnsi" w:hAnsiTheme="minorHAnsi"/>
          <w:sz w:val="22"/>
          <w:szCs w:val="22"/>
          <w:lang w:val="lt-LT"/>
        </w:rPr>
        <w:t xml:space="preserve">Lietuva </w:t>
      </w:r>
      <w:r w:rsidRPr="00D34FE2">
        <w:rPr>
          <w:rFonts w:asciiTheme="minorHAnsi" w:hAnsiTheme="minorHAnsi"/>
          <w:sz w:val="22"/>
          <w:szCs w:val="22"/>
          <w:lang w:val="lt-LT"/>
        </w:rPr>
        <w:t xml:space="preserve">(toliau –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w:t>
      </w:r>
      <w:r w:rsidRPr="007964DC">
        <w:rPr>
          <w:rFonts w:asciiTheme="minorHAnsi" w:hAnsiTheme="minorHAnsi"/>
          <w:sz w:val="22"/>
          <w:szCs w:val="22"/>
          <w:lang w:val="lt-LT"/>
        </w:rPr>
        <w:t xml:space="preserve">atlieka pirkimą ir numato įsigyti </w:t>
      </w:r>
      <w:proofErr w:type="spellStart"/>
      <w:r w:rsidR="00373C8A">
        <w:rPr>
          <w:rFonts w:asciiTheme="minorHAnsi" w:hAnsiTheme="minorHAnsi"/>
          <w:sz w:val="22"/>
          <w:szCs w:val="22"/>
        </w:rPr>
        <w:t>į</w:t>
      </w:r>
      <w:r w:rsidR="00373C8A" w:rsidRPr="0006001F">
        <w:rPr>
          <w:rFonts w:asciiTheme="minorHAnsi" w:hAnsiTheme="minorHAnsi"/>
          <w:sz w:val="22"/>
          <w:szCs w:val="22"/>
        </w:rPr>
        <w:t>žeminimo</w:t>
      </w:r>
      <w:proofErr w:type="spellEnd"/>
      <w:r w:rsidR="00373C8A" w:rsidRPr="0006001F">
        <w:rPr>
          <w:rFonts w:asciiTheme="minorHAnsi" w:hAnsiTheme="minorHAnsi"/>
          <w:sz w:val="22"/>
          <w:szCs w:val="22"/>
        </w:rPr>
        <w:t xml:space="preserve"> </w:t>
      </w:r>
      <w:proofErr w:type="spellStart"/>
      <w:r w:rsidR="00373C8A" w:rsidRPr="0006001F">
        <w:rPr>
          <w:rFonts w:asciiTheme="minorHAnsi" w:hAnsiTheme="minorHAnsi"/>
          <w:sz w:val="22"/>
          <w:szCs w:val="22"/>
        </w:rPr>
        <w:t>kontūrų</w:t>
      </w:r>
      <w:proofErr w:type="spellEnd"/>
      <w:r w:rsidR="00373C8A" w:rsidRPr="0006001F">
        <w:rPr>
          <w:rFonts w:asciiTheme="minorHAnsi" w:hAnsiTheme="minorHAnsi"/>
          <w:sz w:val="22"/>
          <w:szCs w:val="22"/>
        </w:rPr>
        <w:t xml:space="preserve"> </w:t>
      </w:r>
      <w:proofErr w:type="spellStart"/>
      <w:r w:rsidR="00373C8A" w:rsidRPr="0006001F">
        <w:rPr>
          <w:rFonts w:asciiTheme="minorHAnsi" w:hAnsiTheme="minorHAnsi"/>
          <w:sz w:val="22"/>
          <w:szCs w:val="22"/>
        </w:rPr>
        <w:t>įrengim</w:t>
      </w:r>
      <w:r w:rsidR="00373C8A">
        <w:rPr>
          <w:rFonts w:asciiTheme="minorHAnsi" w:hAnsiTheme="minorHAnsi"/>
          <w:sz w:val="22"/>
          <w:szCs w:val="22"/>
        </w:rPr>
        <w:t>o</w:t>
      </w:r>
      <w:proofErr w:type="spellEnd"/>
      <w:r w:rsidR="00373C8A">
        <w:rPr>
          <w:rFonts w:asciiTheme="minorHAnsi" w:hAnsiTheme="minorHAnsi"/>
          <w:sz w:val="22"/>
          <w:szCs w:val="22"/>
        </w:rPr>
        <w:t xml:space="preserve"> </w:t>
      </w:r>
      <w:proofErr w:type="spellStart"/>
      <w:r w:rsidR="00373C8A">
        <w:rPr>
          <w:rFonts w:asciiTheme="minorHAnsi" w:hAnsiTheme="minorHAnsi"/>
          <w:sz w:val="22"/>
          <w:szCs w:val="22"/>
        </w:rPr>
        <w:t>darbus</w:t>
      </w:r>
      <w:proofErr w:type="spellEnd"/>
      <w:r w:rsidR="00373C8A" w:rsidRPr="0006001F">
        <w:rPr>
          <w:rFonts w:asciiTheme="minorHAnsi" w:hAnsiTheme="minorHAnsi"/>
          <w:sz w:val="22"/>
          <w:szCs w:val="22"/>
        </w:rPr>
        <w:t xml:space="preserve"> (Vilnius, Kaunas, Palanga)</w:t>
      </w:r>
      <w:r w:rsidR="00373C8A">
        <w:rPr>
          <w:rFonts w:asciiTheme="minorHAnsi" w:hAnsiTheme="minorHAnsi"/>
          <w:sz w:val="22"/>
          <w:szCs w:val="22"/>
        </w:rPr>
        <w:t xml:space="preserve"> </w:t>
      </w:r>
      <w:r w:rsidR="0008217A">
        <w:rPr>
          <w:rFonts w:asciiTheme="minorHAnsi" w:hAnsiTheme="minorHAnsi" w:cstheme="minorHAnsi"/>
          <w:b/>
          <w:bCs/>
          <w:sz w:val="22"/>
          <w:szCs w:val="22"/>
          <w:lang w:val="lt-LT"/>
        </w:rPr>
        <w:t xml:space="preserve"> </w:t>
      </w:r>
      <w:r w:rsidR="0008217A" w:rsidRPr="0008217A">
        <w:rPr>
          <w:rFonts w:asciiTheme="minorHAnsi" w:hAnsiTheme="minorHAnsi" w:cstheme="minorHAnsi"/>
          <w:sz w:val="22"/>
          <w:szCs w:val="22"/>
          <w:lang w:val="lt-LT"/>
        </w:rPr>
        <w:t xml:space="preserve">(toliau – </w:t>
      </w:r>
      <w:r w:rsidR="00373C8A">
        <w:rPr>
          <w:rFonts w:asciiTheme="minorHAnsi" w:hAnsiTheme="minorHAnsi" w:cstheme="minorHAnsi"/>
          <w:sz w:val="22"/>
          <w:szCs w:val="22"/>
          <w:lang w:val="lt-LT"/>
        </w:rPr>
        <w:t>Darbai</w:t>
      </w:r>
      <w:r w:rsidR="0008217A" w:rsidRPr="0008217A">
        <w:rPr>
          <w:rFonts w:asciiTheme="minorHAnsi" w:hAnsiTheme="minorHAnsi" w:cstheme="minorHAnsi"/>
          <w:sz w:val="22"/>
          <w:szCs w:val="22"/>
          <w:lang w:val="lt-LT"/>
        </w:rPr>
        <w:t>)</w:t>
      </w:r>
      <w:r w:rsidR="009D54D4" w:rsidRPr="0008217A">
        <w:rPr>
          <w:rFonts w:ascii="Calibri" w:eastAsia="Times New Roman" w:hAnsi="Calibri" w:cs="Calibri"/>
          <w:lang w:val="lt-LT"/>
        </w:rPr>
        <w:t>.</w:t>
      </w:r>
    </w:p>
    <w:p w14:paraId="2287568F" w14:textId="50FEA80D" w:rsidR="005B7A6F"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lastRenderedPageBreak/>
        <w:t>2.2.</w:t>
      </w:r>
      <w:r w:rsidR="005B7A6F" w:rsidRPr="001A05F2">
        <w:rPr>
          <w:rFonts w:asciiTheme="minorHAnsi" w:hAnsiTheme="minorHAnsi"/>
          <w:sz w:val="22"/>
          <w:szCs w:val="22"/>
          <w:lang w:val="lt-LT"/>
        </w:rPr>
        <w:t xml:space="preserve"> Reikalavimai </w:t>
      </w:r>
      <w:r w:rsidR="00373C8A">
        <w:rPr>
          <w:rFonts w:asciiTheme="minorHAnsi" w:hAnsiTheme="minorHAnsi"/>
          <w:sz w:val="22"/>
          <w:szCs w:val="22"/>
          <w:lang w:val="lt-LT"/>
        </w:rPr>
        <w:t>Darbams</w:t>
      </w:r>
      <w:r w:rsidR="005B7A6F" w:rsidRPr="001A05F2">
        <w:rPr>
          <w:rFonts w:asciiTheme="minorHAnsi" w:hAnsiTheme="minorHAnsi"/>
          <w:sz w:val="22"/>
          <w:szCs w:val="22"/>
          <w:lang w:val="lt-LT"/>
        </w:rPr>
        <w:t xml:space="preserve"> nurodyti pirkimo sąlygų </w:t>
      </w:r>
      <w:r w:rsidR="009D54D4">
        <w:rPr>
          <w:rFonts w:asciiTheme="minorHAnsi" w:hAnsiTheme="minorHAnsi"/>
          <w:sz w:val="22"/>
          <w:szCs w:val="22"/>
        </w:rPr>
        <w:t>5</w:t>
      </w:r>
      <w:r w:rsidR="005E25BD">
        <w:rPr>
          <w:rFonts w:asciiTheme="minorHAnsi" w:hAnsiTheme="minorHAnsi"/>
          <w:sz w:val="22"/>
          <w:szCs w:val="22"/>
        </w:rPr>
        <w:t xml:space="preserve"> </w:t>
      </w:r>
      <w:r w:rsidR="005B7A6F" w:rsidRPr="001A05F2">
        <w:rPr>
          <w:rFonts w:asciiTheme="minorHAnsi" w:hAnsiTheme="minorHAnsi"/>
          <w:sz w:val="22"/>
          <w:szCs w:val="22"/>
          <w:lang w:val="lt-LT"/>
        </w:rPr>
        <w:t>pried</w:t>
      </w:r>
      <w:r w:rsidR="005E25BD">
        <w:rPr>
          <w:rFonts w:asciiTheme="minorHAnsi" w:hAnsiTheme="minorHAnsi"/>
          <w:sz w:val="22"/>
          <w:szCs w:val="22"/>
          <w:lang w:val="lt-LT"/>
        </w:rPr>
        <w:t>e</w:t>
      </w:r>
      <w:r w:rsidR="009D54D4">
        <w:rPr>
          <w:rFonts w:asciiTheme="minorHAnsi" w:hAnsiTheme="minorHAnsi"/>
          <w:sz w:val="22"/>
          <w:szCs w:val="22"/>
          <w:lang w:val="lt-LT"/>
        </w:rPr>
        <w:t xml:space="preserve"> „Techninė specifikacija“</w:t>
      </w:r>
      <w:r w:rsidR="005B7A6F" w:rsidRPr="001A05F2">
        <w:rPr>
          <w:rFonts w:asciiTheme="minorHAnsi" w:hAnsiTheme="minorHAnsi"/>
          <w:sz w:val="22"/>
          <w:szCs w:val="22"/>
          <w:lang w:val="lt-LT"/>
        </w:rPr>
        <w:t>.</w:t>
      </w:r>
    </w:p>
    <w:p w14:paraId="43685F04" w14:textId="124E525A" w:rsidR="007964DC" w:rsidRDefault="005B7A6F" w:rsidP="007439C1">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2.3. </w:t>
      </w:r>
      <w:r w:rsidR="001A175C" w:rsidRPr="001A05F2">
        <w:rPr>
          <w:rFonts w:asciiTheme="minorHAnsi" w:hAnsiTheme="minorHAnsi"/>
          <w:sz w:val="22"/>
          <w:szCs w:val="22"/>
          <w:lang w:val="lt-LT"/>
        </w:rPr>
        <w:t xml:space="preserve"> </w:t>
      </w:r>
      <w:r w:rsidR="00DE25F2" w:rsidRPr="001A05F2">
        <w:rPr>
          <w:rFonts w:asciiTheme="minorHAnsi" w:hAnsiTheme="minorHAnsi"/>
          <w:sz w:val="22"/>
          <w:szCs w:val="22"/>
          <w:lang w:val="lt-LT"/>
        </w:rPr>
        <w:t xml:space="preserve">Pirkimo objektas skaidomas į </w:t>
      </w:r>
      <w:r w:rsidR="00373C8A">
        <w:rPr>
          <w:rFonts w:asciiTheme="minorHAnsi" w:hAnsiTheme="minorHAnsi"/>
          <w:sz w:val="22"/>
          <w:szCs w:val="22"/>
          <w:lang w:val="lt-LT"/>
        </w:rPr>
        <w:t xml:space="preserve">3 </w:t>
      </w:r>
      <w:r w:rsidR="00DE25F2" w:rsidRPr="001A05F2">
        <w:rPr>
          <w:rFonts w:asciiTheme="minorHAnsi" w:hAnsiTheme="minorHAnsi"/>
          <w:sz w:val="22"/>
          <w:szCs w:val="22"/>
          <w:lang w:val="lt-LT"/>
        </w:rPr>
        <w:t>dalis</w:t>
      </w:r>
      <w:r w:rsidR="00373C8A">
        <w:rPr>
          <w:rFonts w:asciiTheme="minorHAnsi" w:hAnsiTheme="minorHAnsi"/>
          <w:sz w:val="22"/>
          <w:szCs w:val="22"/>
          <w:lang w:val="lt-LT"/>
        </w:rPr>
        <w:t>:</w:t>
      </w:r>
    </w:p>
    <w:p w14:paraId="36CABB24" w14:textId="2D6CE2B6" w:rsidR="00373C8A" w:rsidRDefault="00373C8A" w:rsidP="007439C1">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 xml:space="preserve">2.3.1. </w:t>
      </w:r>
      <w:r w:rsidRPr="00373C8A">
        <w:rPr>
          <w:rFonts w:asciiTheme="minorHAnsi" w:hAnsiTheme="minorHAnsi"/>
          <w:sz w:val="22"/>
          <w:szCs w:val="22"/>
          <w:lang w:val="lt-LT"/>
        </w:rPr>
        <w:t>įžeminimo kontūrų įrengimo darb</w:t>
      </w:r>
      <w:r>
        <w:rPr>
          <w:rFonts w:asciiTheme="minorHAnsi" w:hAnsiTheme="minorHAnsi"/>
          <w:sz w:val="22"/>
          <w:szCs w:val="22"/>
          <w:lang w:val="lt-LT"/>
        </w:rPr>
        <w:t>ai Vilniuje;</w:t>
      </w:r>
    </w:p>
    <w:p w14:paraId="168896C5" w14:textId="66143D78" w:rsidR="00373C8A" w:rsidRDefault="00373C8A" w:rsidP="007439C1">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 xml:space="preserve">2.3.2. </w:t>
      </w:r>
      <w:r w:rsidRPr="00373C8A">
        <w:rPr>
          <w:rFonts w:asciiTheme="minorHAnsi" w:hAnsiTheme="minorHAnsi"/>
          <w:sz w:val="22"/>
          <w:szCs w:val="22"/>
          <w:lang w:val="lt-LT"/>
        </w:rPr>
        <w:t xml:space="preserve">įžeminimo kontūrų įrengimo darbai </w:t>
      </w:r>
      <w:r>
        <w:rPr>
          <w:rFonts w:asciiTheme="minorHAnsi" w:hAnsiTheme="minorHAnsi"/>
          <w:sz w:val="22"/>
          <w:szCs w:val="22"/>
          <w:lang w:val="lt-LT"/>
        </w:rPr>
        <w:t>Kaune</w:t>
      </w:r>
      <w:r w:rsidRPr="00373C8A">
        <w:rPr>
          <w:rFonts w:asciiTheme="minorHAnsi" w:hAnsiTheme="minorHAnsi"/>
          <w:sz w:val="22"/>
          <w:szCs w:val="22"/>
          <w:lang w:val="lt-LT"/>
        </w:rPr>
        <w:t>;</w:t>
      </w:r>
    </w:p>
    <w:p w14:paraId="26F7CAAA" w14:textId="42966FA6" w:rsidR="00373C8A" w:rsidRDefault="00373C8A" w:rsidP="007439C1">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2.3.3.</w:t>
      </w:r>
      <w:r w:rsidRPr="00373C8A">
        <w:t xml:space="preserve"> </w:t>
      </w:r>
      <w:r w:rsidRPr="00373C8A">
        <w:rPr>
          <w:rFonts w:asciiTheme="minorHAnsi" w:hAnsiTheme="minorHAnsi"/>
          <w:sz w:val="22"/>
          <w:szCs w:val="22"/>
          <w:lang w:val="lt-LT"/>
        </w:rPr>
        <w:t xml:space="preserve">įžeminimo kontūrų įrengimo darbai </w:t>
      </w:r>
      <w:r>
        <w:rPr>
          <w:rFonts w:asciiTheme="minorHAnsi" w:hAnsiTheme="minorHAnsi"/>
          <w:sz w:val="22"/>
          <w:szCs w:val="22"/>
          <w:lang w:val="lt-LT"/>
        </w:rPr>
        <w:t>Palangoje.</w:t>
      </w:r>
    </w:p>
    <w:p w14:paraId="5A854272" w14:textId="0595238C" w:rsidR="00F40004" w:rsidRDefault="00DE25F2" w:rsidP="007439C1">
      <w:pPr>
        <w:pStyle w:val="NormalWeb"/>
        <w:spacing w:before="0" w:beforeAutospacing="0" w:after="0" w:afterAutospacing="0"/>
        <w:ind w:firstLine="482"/>
        <w:jc w:val="both"/>
        <w:rPr>
          <w:rFonts w:asciiTheme="minorHAnsi" w:hAnsiTheme="minorHAnsi"/>
          <w:sz w:val="22"/>
          <w:szCs w:val="22"/>
          <w:lang w:val="lt-LT"/>
        </w:rPr>
      </w:pPr>
      <w:r w:rsidRPr="00F40004">
        <w:rPr>
          <w:rFonts w:asciiTheme="minorHAnsi" w:hAnsiTheme="minorHAnsi"/>
          <w:sz w:val="22"/>
          <w:szCs w:val="22"/>
          <w:lang w:val="lt-LT"/>
        </w:rPr>
        <w:t>2.</w:t>
      </w:r>
      <w:r w:rsidR="00276248" w:rsidRPr="00F40004">
        <w:rPr>
          <w:rFonts w:asciiTheme="minorHAnsi" w:hAnsiTheme="minorHAnsi"/>
          <w:sz w:val="22"/>
          <w:szCs w:val="22"/>
          <w:lang w:val="lt-LT"/>
        </w:rPr>
        <w:t>4</w:t>
      </w:r>
      <w:r w:rsidRPr="00F40004">
        <w:rPr>
          <w:rFonts w:asciiTheme="minorHAnsi" w:hAnsiTheme="minorHAnsi"/>
          <w:sz w:val="22"/>
          <w:szCs w:val="22"/>
          <w:lang w:val="lt-LT"/>
        </w:rPr>
        <w:t xml:space="preserve">. </w:t>
      </w:r>
      <w:r w:rsidR="00373C8A" w:rsidRPr="00373C8A">
        <w:rPr>
          <w:rFonts w:asciiTheme="minorHAnsi" w:hAnsiTheme="minorHAnsi"/>
          <w:sz w:val="22"/>
          <w:szCs w:val="22"/>
          <w:lang w:val="lt-LT"/>
        </w:rPr>
        <w:t>Tiekėjas pasiūlymą gali pateikti vienai, kelioms arba visoms pirkimo objekto dalims.</w:t>
      </w:r>
    </w:p>
    <w:p w14:paraId="204B40CB" w14:textId="2F5D6657" w:rsidR="00515F14" w:rsidRDefault="00515F14" w:rsidP="007439C1">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2.5. Tiekėjam nėra leidžiama pateikti alternatyvių pasiūlymų. Tiekėjui pateikus alternatyvų pasiūlymą, jo pasiūlymas ir alternatyvus pasiūlymas (alternatyvūs pasiūlymai) bus atmesti.</w:t>
      </w:r>
    </w:p>
    <w:p w14:paraId="2F0D9024" w14:textId="6700CE9C" w:rsidR="003E39B1" w:rsidRDefault="003E39B1" w:rsidP="003E39B1">
      <w:pPr>
        <w:pStyle w:val="NormalWeb"/>
        <w:spacing w:before="0" w:beforeAutospacing="0" w:after="0" w:afterAutospacing="0"/>
        <w:ind w:firstLine="480"/>
        <w:jc w:val="both"/>
        <w:rPr>
          <w:rFonts w:asciiTheme="minorHAnsi" w:hAnsiTheme="minorHAnsi"/>
          <w:b/>
          <w:bCs/>
          <w:sz w:val="22"/>
          <w:szCs w:val="22"/>
        </w:rPr>
      </w:pPr>
      <w:r w:rsidRPr="00A442DD">
        <w:rPr>
          <w:rFonts w:asciiTheme="minorHAnsi" w:hAnsiTheme="minorHAnsi"/>
          <w:b/>
          <w:bCs/>
          <w:sz w:val="22"/>
          <w:szCs w:val="22"/>
        </w:rPr>
        <w:t xml:space="preserve">2.6. </w:t>
      </w:r>
      <w:proofErr w:type="spellStart"/>
      <w:r w:rsidRPr="00A442DD">
        <w:rPr>
          <w:rFonts w:asciiTheme="minorHAnsi" w:hAnsiTheme="minorHAnsi"/>
          <w:b/>
          <w:bCs/>
          <w:sz w:val="22"/>
          <w:szCs w:val="22"/>
        </w:rPr>
        <w:t>Tiekėjams</w:t>
      </w:r>
      <w:proofErr w:type="spellEnd"/>
      <w:r w:rsidRPr="00A442DD">
        <w:rPr>
          <w:b/>
          <w:bCs/>
        </w:rPr>
        <w:t xml:space="preserve"> </w:t>
      </w:r>
      <w:proofErr w:type="spellStart"/>
      <w:r w:rsidRPr="00A442DD">
        <w:rPr>
          <w:rFonts w:asciiTheme="minorHAnsi" w:hAnsiTheme="minorHAnsi"/>
          <w:b/>
          <w:bCs/>
          <w:sz w:val="22"/>
          <w:szCs w:val="22"/>
        </w:rPr>
        <w:t>nustatoma</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galimybė</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apžiūrėti</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darbų</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atlikimo</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vietą</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dėl</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darbų</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atlikimo</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vietos</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apžiūros</w:t>
      </w:r>
      <w:proofErr w:type="spellEnd"/>
      <w:r w:rsidRPr="00A442DD">
        <w:rPr>
          <w:rFonts w:asciiTheme="minorHAnsi" w:hAnsiTheme="minorHAnsi"/>
          <w:b/>
          <w:bCs/>
          <w:sz w:val="22"/>
          <w:szCs w:val="22"/>
        </w:rPr>
        <w:t xml:space="preserve"> į </w:t>
      </w:r>
      <w:proofErr w:type="spellStart"/>
      <w:r w:rsidRPr="00A442DD">
        <w:rPr>
          <w:rFonts w:asciiTheme="minorHAnsi" w:hAnsiTheme="minorHAnsi"/>
          <w:b/>
          <w:bCs/>
          <w:sz w:val="22"/>
          <w:szCs w:val="22"/>
        </w:rPr>
        <w:t>perkan</w:t>
      </w:r>
      <w:r w:rsidRPr="00A442DD">
        <w:rPr>
          <w:rFonts w:asciiTheme="minorHAnsi" w:hAnsiTheme="minorHAnsi"/>
          <w:b/>
          <w:bCs/>
          <w:sz w:val="22"/>
          <w:szCs w:val="22"/>
          <w:lang w:val="lt-LT"/>
        </w:rPr>
        <w:t>čiąją</w:t>
      </w:r>
      <w:proofErr w:type="spellEnd"/>
      <w:r w:rsidRPr="00A442DD">
        <w:rPr>
          <w:rFonts w:asciiTheme="minorHAnsi" w:hAnsiTheme="minorHAnsi"/>
          <w:b/>
          <w:bCs/>
          <w:sz w:val="22"/>
          <w:szCs w:val="22"/>
          <w:lang w:val="lt-LT"/>
        </w:rPr>
        <w:t xml:space="preserve"> organizaciją</w:t>
      </w:r>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galima</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kreiptis</w:t>
      </w:r>
      <w:proofErr w:type="spellEnd"/>
      <w:r w:rsidRPr="00A442DD">
        <w:rPr>
          <w:rFonts w:asciiTheme="minorHAnsi" w:hAnsiTheme="minorHAnsi"/>
          <w:b/>
          <w:bCs/>
          <w:sz w:val="22"/>
          <w:szCs w:val="22"/>
        </w:rPr>
        <w:t xml:space="preserve"> ne </w:t>
      </w:r>
      <w:proofErr w:type="spellStart"/>
      <w:r w:rsidRPr="00A442DD">
        <w:rPr>
          <w:rFonts w:asciiTheme="minorHAnsi" w:hAnsiTheme="minorHAnsi"/>
          <w:b/>
          <w:bCs/>
          <w:sz w:val="22"/>
          <w:szCs w:val="22"/>
        </w:rPr>
        <w:t>vėliau</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kaip</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likus</w:t>
      </w:r>
      <w:proofErr w:type="spellEnd"/>
      <w:r w:rsidRPr="00A442DD">
        <w:rPr>
          <w:rFonts w:asciiTheme="minorHAnsi" w:hAnsiTheme="minorHAnsi"/>
          <w:b/>
          <w:bCs/>
          <w:sz w:val="22"/>
          <w:szCs w:val="22"/>
        </w:rPr>
        <w:t xml:space="preserve"> </w:t>
      </w:r>
      <w:r>
        <w:rPr>
          <w:rFonts w:asciiTheme="minorHAnsi" w:hAnsiTheme="minorHAnsi"/>
          <w:b/>
          <w:bCs/>
          <w:sz w:val="22"/>
          <w:szCs w:val="22"/>
        </w:rPr>
        <w:t>4</w:t>
      </w:r>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darbo</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dienoms</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iki</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pasiūlymų</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pateikimo</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termino</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pabaigos</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Tiekėjai</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norintys</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apžiūrėti</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Objektą</w:t>
      </w:r>
      <w:proofErr w:type="spellEnd"/>
      <w:r w:rsidRPr="00A442DD">
        <w:rPr>
          <w:rFonts w:asciiTheme="minorHAnsi" w:hAnsiTheme="minorHAnsi"/>
          <w:b/>
          <w:bCs/>
          <w:sz w:val="22"/>
          <w:szCs w:val="22"/>
        </w:rPr>
        <w:t xml:space="preserve">, CVP IS </w:t>
      </w:r>
      <w:proofErr w:type="spellStart"/>
      <w:r w:rsidRPr="00A442DD">
        <w:rPr>
          <w:rFonts w:asciiTheme="minorHAnsi" w:hAnsiTheme="minorHAnsi"/>
          <w:b/>
          <w:bCs/>
          <w:sz w:val="22"/>
          <w:szCs w:val="22"/>
        </w:rPr>
        <w:t>priemonėmis</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turi</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pateikti</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prašymą</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nurodydami</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pageidaujamą</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susitikimo</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laiką</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Perkan</w:t>
      </w:r>
      <w:r>
        <w:rPr>
          <w:rFonts w:asciiTheme="minorHAnsi" w:hAnsiTheme="minorHAnsi"/>
          <w:b/>
          <w:bCs/>
          <w:sz w:val="22"/>
          <w:szCs w:val="22"/>
        </w:rPr>
        <w:t>č</w:t>
      </w:r>
      <w:r w:rsidRPr="00A442DD">
        <w:rPr>
          <w:rFonts w:asciiTheme="minorHAnsi" w:hAnsiTheme="minorHAnsi"/>
          <w:b/>
          <w:bCs/>
          <w:sz w:val="22"/>
          <w:szCs w:val="22"/>
        </w:rPr>
        <w:t>ioji</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organizacija</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turi</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teisę</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su</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Tiekėju</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suderinti</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kitą</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nei</w:t>
      </w:r>
      <w:proofErr w:type="spellEnd"/>
      <w:r w:rsidRPr="00A442DD">
        <w:rPr>
          <w:rFonts w:asciiTheme="minorHAnsi" w:hAnsiTheme="minorHAnsi"/>
          <w:b/>
          <w:bCs/>
          <w:sz w:val="22"/>
          <w:szCs w:val="22"/>
        </w:rPr>
        <w:t xml:space="preserve"> jo </w:t>
      </w:r>
      <w:proofErr w:type="spellStart"/>
      <w:r w:rsidRPr="00A442DD">
        <w:rPr>
          <w:rFonts w:asciiTheme="minorHAnsi" w:hAnsiTheme="minorHAnsi"/>
          <w:b/>
          <w:bCs/>
          <w:sz w:val="22"/>
          <w:szCs w:val="22"/>
        </w:rPr>
        <w:t>prašyme</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nurodytą</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susitikimo</w:t>
      </w:r>
      <w:proofErr w:type="spellEnd"/>
      <w:r w:rsidRPr="00A442DD">
        <w:rPr>
          <w:rFonts w:asciiTheme="minorHAnsi" w:hAnsiTheme="minorHAnsi"/>
          <w:b/>
          <w:bCs/>
          <w:sz w:val="22"/>
          <w:szCs w:val="22"/>
        </w:rPr>
        <w:t xml:space="preserve"> </w:t>
      </w:r>
      <w:proofErr w:type="spellStart"/>
      <w:r w:rsidRPr="00A442DD">
        <w:rPr>
          <w:rFonts w:asciiTheme="minorHAnsi" w:hAnsiTheme="minorHAnsi"/>
          <w:b/>
          <w:bCs/>
          <w:sz w:val="22"/>
          <w:szCs w:val="22"/>
        </w:rPr>
        <w:t>laiką</w:t>
      </w:r>
      <w:proofErr w:type="spellEnd"/>
      <w:r w:rsidRPr="00A442DD">
        <w:rPr>
          <w:rFonts w:asciiTheme="minorHAnsi" w:hAnsiTheme="minorHAnsi"/>
          <w:b/>
          <w:bCs/>
          <w:sz w:val="22"/>
          <w:szCs w:val="22"/>
        </w:rPr>
        <w:t>.</w:t>
      </w:r>
    </w:p>
    <w:p w14:paraId="70773161" w14:textId="49D24551" w:rsidR="009C7B59" w:rsidRDefault="009C7B59" w:rsidP="009C7B59">
      <w:pPr>
        <w:pStyle w:val="Body2"/>
        <w:spacing w:after="0"/>
        <w:rPr>
          <w:rFonts w:asciiTheme="minorHAnsi" w:hAnsiTheme="minorHAnsi" w:cs="Times New Roman"/>
          <w:color w:val="auto"/>
          <w:lang w:val="lt-LT"/>
        </w:rPr>
      </w:pPr>
      <w:r>
        <w:rPr>
          <w:rFonts w:asciiTheme="minorHAnsi" w:hAnsiTheme="minorHAnsi" w:cs="Times New Roman"/>
          <w:color w:val="auto"/>
          <w:lang w:val="lt-LT"/>
        </w:rPr>
        <w:t xml:space="preserve">          2.7. </w:t>
      </w:r>
      <w:r w:rsidRPr="00A146A3">
        <w:rPr>
          <w:rFonts w:asciiTheme="minorHAnsi" w:hAnsiTheme="minorHAnsi" w:cs="Times New Roman"/>
          <w:color w:val="auto"/>
          <w:lang w:val="lt-LT"/>
        </w:rPr>
        <w:t>Vykdomas žaliasis pirkimas vadovaujantis Aplinkos apsaugos kriterijų taikymo, vykdant žaliuosius pirkimus tvarkos aprašo, patvirtinto Lietuvos Respublikos Aplinkos ministro 2022 m. gruodžio 13 d. įsakymu Nr. D1-401 „Dėl aplinkos apsaugos kriterijų taikymo, vykdant žaliuosius pirkimus, tvarkos aprašo patvirtinimo“, 4.</w:t>
      </w:r>
      <w:r>
        <w:rPr>
          <w:rFonts w:asciiTheme="minorHAnsi" w:hAnsiTheme="minorHAnsi" w:cs="Times New Roman"/>
          <w:color w:val="auto"/>
          <w:lang w:val="lt-LT"/>
        </w:rPr>
        <w:t>3</w:t>
      </w:r>
      <w:r w:rsidRPr="00A146A3">
        <w:rPr>
          <w:rFonts w:asciiTheme="minorHAnsi" w:hAnsiTheme="minorHAnsi" w:cs="Times New Roman"/>
          <w:color w:val="auto"/>
          <w:lang w:val="lt-LT"/>
        </w:rPr>
        <w:t xml:space="preserve"> papunkčiu</w:t>
      </w:r>
      <w:r>
        <w:rPr>
          <w:rFonts w:asciiTheme="minorHAnsi" w:hAnsiTheme="minorHAnsi" w:cs="Times New Roman"/>
          <w:color w:val="auto"/>
          <w:lang w:val="lt-LT"/>
        </w:rPr>
        <w:t>,</w:t>
      </w:r>
      <w:r w:rsidRPr="00373C8A">
        <w:t xml:space="preserve"> </w:t>
      </w:r>
      <w:r w:rsidRPr="00373C8A">
        <w:rPr>
          <w:rFonts w:asciiTheme="minorHAnsi" w:hAnsiTheme="minorHAnsi" w:cs="Times New Roman"/>
          <w:color w:val="auto"/>
          <w:lang w:val="lt-LT"/>
        </w:rPr>
        <w:t>tiekėjai turi pateikti dokumentus, kad perkamam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6C8DF5B0" w14:textId="581E09A1" w:rsidR="00EE2BFE" w:rsidRPr="00D34FE2" w:rsidRDefault="001A175C" w:rsidP="00E76865">
      <w:pPr>
        <w:pStyle w:val="NormalWeb"/>
        <w:ind w:firstLine="480"/>
        <w:jc w:val="both"/>
        <w:rPr>
          <w:rFonts w:asciiTheme="minorHAnsi" w:hAnsiTheme="minorHAnsi"/>
          <w:b/>
          <w:bCs/>
          <w:sz w:val="22"/>
          <w:szCs w:val="22"/>
          <w:lang w:val="lt-LT"/>
        </w:rPr>
      </w:pPr>
      <w:r w:rsidRPr="00D34FE2">
        <w:rPr>
          <w:rFonts w:asciiTheme="minorHAnsi" w:hAnsiTheme="minorHAnsi"/>
          <w:b/>
          <w:bCs/>
          <w:sz w:val="22"/>
          <w:szCs w:val="22"/>
          <w:lang w:val="lt-LT"/>
        </w:rPr>
        <w:t>3. TIEKĖJO PAŠALINIMO PAGRINDAI, REIKALAVIMAI KVALIFIKACIJAI IR REIKALAUJAMI KOKYBĖS BEI APLINKOS APSAUGOS VADYBOS SISTEMŲ STANDARTAI</w:t>
      </w:r>
    </w:p>
    <w:p w14:paraId="226E4756" w14:textId="1C9F1F56" w:rsidR="0008217A" w:rsidRDefault="001A175C" w:rsidP="0008217A">
      <w:pPr>
        <w:pStyle w:val="Body2"/>
        <w:spacing w:after="0"/>
        <w:ind w:firstLine="709"/>
        <w:rPr>
          <w:rFonts w:asciiTheme="minorHAnsi" w:hAnsiTheme="minorHAnsi" w:cs="Times New Roman"/>
          <w:color w:val="auto"/>
          <w:lang w:val="lt-LT"/>
        </w:rPr>
      </w:pPr>
      <w:r w:rsidRPr="00D34FE2">
        <w:rPr>
          <w:rFonts w:asciiTheme="minorHAnsi" w:hAnsiTheme="minorHAnsi"/>
          <w:lang w:val="lt-LT"/>
        </w:rPr>
        <w:t xml:space="preserve">3.1. </w:t>
      </w:r>
      <w:r w:rsidR="0008217A">
        <w:rPr>
          <w:rFonts w:asciiTheme="minorHAnsi" w:hAnsiTheme="minorHAnsi" w:cs="Times New Roman"/>
          <w:color w:val="auto"/>
          <w:lang w:val="lt-LT"/>
        </w:rPr>
        <w:t>Tiekėjas</w:t>
      </w:r>
      <w:r w:rsidR="0008217A" w:rsidRPr="0008217A">
        <w:rPr>
          <w:rFonts w:asciiTheme="minorHAnsi" w:hAnsiTheme="minorHAnsi" w:cs="Times New Roman"/>
          <w:color w:val="auto"/>
          <w:lang w:val="lt-LT"/>
        </w:rPr>
        <w:t xml:space="preserve"> ne</w:t>
      </w:r>
      <w:r w:rsidR="0008217A">
        <w:rPr>
          <w:rFonts w:asciiTheme="minorHAnsi" w:hAnsiTheme="minorHAnsi" w:cs="Times New Roman"/>
          <w:color w:val="auto"/>
          <w:lang w:val="lt-LT"/>
        </w:rPr>
        <w:t>gali turėti</w:t>
      </w:r>
      <w:r w:rsidR="0008217A" w:rsidRPr="0008217A">
        <w:rPr>
          <w:rFonts w:asciiTheme="minorHAnsi" w:hAnsiTheme="minorHAnsi" w:cs="Times New Roman"/>
          <w:color w:val="auto"/>
          <w:lang w:val="lt-LT"/>
        </w:rPr>
        <w:t xml:space="preserve"> šio pašalinimo pagrindo: „Tiekėjas yra neatlikęs jam paskirtos baudžiamojo poveikio priemonės – uždraudimo juridiniam asmeniui dalyvauti viešuosiuose pirkimuose.</w:t>
      </w:r>
      <w:r w:rsidR="0008217A">
        <w:rPr>
          <w:rFonts w:asciiTheme="minorHAnsi" w:hAnsiTheme="minorHAnsi" w:cs="Times New Roman"/>
          <w:color w:val="auto"/>
          <w:lang w:val="lt-LT"/>
        </w:rPr>
        <w:t>“.</w:t>
      </w:r>
      <w:r w:rsidR="00E67EBC">
        <w:rPr>
          <w:rFonts w:asciiTheme="minorHAnsi" w:hAnsiTheme="minorHAnsi" w:cs="Times New Roman"/>
          <w:color w:val="auto"/>
          <w:lang w:val="lt-LT"/>
        </w:rPr>
        <w:t xml:space="preserve"> </w:t>
      </w:r>
      <w:r w:rsidR="009037C5">
        <w:rPr>
          <w:rFonts w:asciiTheme="minorHAnsi" w:hAnsiTheme="minorHAnsi" w:cs="Times New Roman"/>
          <w:color w:val="auto"/>
          <w:lang w:val="lt-LT"/>
        </w:rPr>
        <w:t>Tiekėjas, teikdamas pasiūlymą, patvirtiną, kad neturi šio pašalinimo pagrindo.</w:t>
      </w:r>
    </w:p>
    <w:p w14:paraId="36E60356" w14:textId="406275A0" w:rsidR="00236D81" w:rsidRDefault="00236D81" w:rsidP="0008217A">
      <w:pPr>
        <w:pStyle w:val="Body2"/>
        <w:spacing w:after="0"/>
        <w:ind w:firstLine="709"/>
        <w:rPr>
          <w:rFonts w:asciiTheme="minorHAnsi" w:hAnsiTheme="minorHAnsi" w:cs="Times New Roman"/>
          <w:color w:val="auto"/>
          <w:lang w:val="lt-LT"/>
        </w:rPr>
      </w:pPr>
      <w:r>
        <w:rPr>
          <w:rFonts w:asciiTheme="minorHAnsi" w:hAnsiTheme="minorHAnsi" w:cs="Times New Roman"/>
          <w:color w:val="auto"/>
          <w:lang w:val="lt-LT"/>
        </w:rPr>
        <w:t xml:space="preserve">3.2. </w:t>
      </w:r>
      <w:r w:rsidRPr="00236D81">
        <w:rPr>
          <w:rFonts w:asciiTheme="minorHAnsi" w:hAnsiTheme="minorHAnsi" w:cs="Times New Roman"/>
          <w:color w:val="auto"/>
          <w:lang w:val="lt-LT"/>
        </w:rPr>
        <w:t>Perkančioji organizacija netikrina tiekėjų kvalifikacijos</w:t>
      </w:r>
      <w:r>
        <w:rPr>
          <w:rFonts w:asciiTheme="minorHAnsi" w:hAnsiTheme="minorHAnsi" w:cs="Times New Roman"/>
          <w:color w:val="auto"/>
          <w:lang w:val="lt-LT"/>
        </w:rPr>
        <w:t>.</w:t>
      </w:r>
    </w:p>
    <w:p w14:paraId="006CFA0D" w14:textId="44C8FDC1" w:rsidR="00D765E1" w:rsidRDefault="00236D81" w:rsidP="00236D81">
      <w:pPr>
        <w:pStyle w:val="Body2"/>
        <w:spacing w:after="0"/>
        <w:rPr>
          <w:rFonts w:asciiTheme="minorHAnsi" w:hAnsiTheme="minorHAnsi" w:cs="Times New Roman"/>
          <w:color w:val="auto"/>
          <w:lang w:val="lt-LT"/>
        </w:rPr>
      </w:pPr>
      <w:r>
        <w:rPr>
          <w:rFonts w:asciiTheme="minorHAnsi" w:hAnsiTheme="minorHAnsi" w:cs="Times New Roman"/>
          <w:color w:val="auto"/>
          <w:lang w:val="lt-LT"/>
        </w:rPr>
        <w:t xml:space="preserve">              </w:t>
      </w:r>
      <w:r w:rsidR="00A146A3">
        <w:rPr>
          <w:rFonts w:asciiTheme="minorHAnsi" w:hAnsiTheme="minorHAnsi" w:cs="Times New Roman"/>
          <w:color w:val="auto"/>
          <w:lang w:val="lt-LT"/>
        </w:rPr>
        <w:t>3.</w:t>
      </w:r>
      <w:r>
        <w:rPr>
          <w:rFonts w:asciiTheme="minorHAnsi" w:hAnsiTheme="minorHAnsi" w:cs="Times New Roman"/>
          <w:color w:val="auto"/>
          <w:lang w:val="lt-LT"/>
        </w:rPr>
        <w:t>3</w:t>
      </w:r>
      <w:r w:rsidR="00A146A3">
        <w:rPr>
          <w:rFonts w:asciiTheme="minorHAnsi" w:hAnsiTheme="minorHAnsi" w:cs="Times New Roman"/>
          <w:color w:val="auto"/>
          <w:lang w:val="lt-LT"/>
        </w:rPr>
        <w:t xml:space="preserve">. </w:t>
      </w:r>
      <w:r w:rsidR="009C7B59" w:rsidRPr="009C7B59">
        <w:rPr>
          <w:rFonts w:asciiTheme="minorHAnsi" w:hAnsiTheme="minorHAnsi" w:cs="Times New Roman"/>
          <w:color w:val="auto"/>
          <w:lang w:val="lt-LT"/>
        </w:rPr>
        <w:t>Perkančioji organizacija reikalauja, kad tiekėjas laikytųsi kokybės vadybos sistemos ir (arba) aplinkos apsaugos vadybos sistemos standartų:</w:t>
      </w:r>
    </w:p>
    <w:p w14:paraId="522AF8B2" w14:textId="77777777" w:rsidR="00236D81" w:rsidRPr="00236D81" w:rsidRDefault="00236D81" w:rsidP="00236D81">
      <w:pPr>
        <w:kinsoku w:val="0"/>
        <w:overflowPunct w:val="0"/>
        <w:autoSpaceDE w:val="0"/>
        <w:autoSpaceDN w:val="0"/>
        <w:adjustRightInd w:val="0"/>
        <w:spacing w:before="1" w:after="0" w:line="240" w:lineRule="auto"/>
        <w:rPr>
          <w:rFonts w:ascii="Times New Roman" w:hAnsi="Times New Roman" w:cs="Times New Roman"/>
          <w:sz w:val="4"/>
          <w:szCs w:val="4"/>
          <w:lang w:val="lt-LT"/>
        </w:rPr>
      </w:pPr>
    </w:p>
    <w:tbl>
      <w:tblPr>
        <w:tblW w:w="0" w:type="auto"/>
        <w:tblLayout w:type="fixed"/>
        <w:tblCellMar>
          <w:left w:w="0" w:type="dxa"/>
          <w:right w:w="0" w:type="dxa"/>
        </w:tblCellMar>
        <w:tblLook w:val="0000" w:firstRow="0" w:lastRow="0" w:firstColumn="0" w:lastColumn="0" w:noHBand="0" w:noVBand="0"/>
      </w:tblPr>
      <w:tblGrid>
        <w:gridCol w:w="799"/>
        <w:gridCol w:w="4299"/>
        <w:gridCol w:w="4823"/>
      </w:tblGrid>
      <w:tr w:rsidR="00236D81" w:rsidRPr="00236D81" w14:paraId="27145CD9" w14:textId="77777777" w:rsidTr="00236D81">
        <w:trPr>
          <w:trHeight w:val="537"/>
        </w:trPr>
        <w:tc>
          <w:tcPr>
            <w:tcW w:w="799" w:type="dxa"/>
            <w:tcBorders>
              <w:top w:val="single" w:sz="4" w:space="0" w:color="000000"/>
              <w:left w:val="single" w:sz="4" w:space="0" w:color="000000"/>
              <w:bottom w:val="single" w:sz="4" w:space="0" w:color="000000"/>
              <w:right w:val="single" w:sz="4" w:space="0" w:color="000000"/>
            </w:tcBorders>
          </w:tcPr>
          <w:p w14:paraId="5593ABD7" w14:textId="77777777" w:rsidR="00236D81" w:rsidRPr="00236D81" w:rsidRDefault="00236D81" w:rsidP="00236D81">
            <w:pPr>
              <w:kinsoku w:val="0"/>
              <w:overflowPunct w:val="0"/>
              <w:autoSpaceDE w:val="0"/>
              <w:autoSpaceDN w:val="0"/>
              <w:adjustRightInd w:val="0"/>
              <w:spacing w:after="0" w:line="268" w:lineRule="exact"/>
              <w:ind w:left="107"/>
              <w:rPr>
                <w:rFonts w:ascii="Calibri" w:hAnsi="Calibri" w:cs="Calibri"/>
                <w:b/>
                <w:bCs/>
                <w:spacing w:val="-4"/>
                <w:lang w:val="lt-LT"/>
              </w:rPr>
            </w:pPr>
            <w:r w:rsidRPr="00236D81">
              <w:rPr>
                <w:rFonts w:ascii="Calibri" w:hAnsi="Calibri" w:cs="Calibri"/>
                <w:b/>
                <w:bCs/>
                <w:spacing w:val="-4"/>
                <w:lang w:val="lt-LT"/>
              </w:rPr>
              <w:t>Eil.</w:t>
            </w:r>
          </w:p>
          <w:p w14:paraId="1D343584" w14:textId="77777777" w:rsidR="00236D81" w:rsidRPr="00236D81" w:rsidRDefault="00236D81" w:rsidP="00236D81">
            <w:pPr>
              <w:kinsoku w:val="0"/>
              <w:overflowPunct w:val="0"/>
              <w:autoSpaceDE w:val="0"/>
              <w:autoSpaceDN w:val="0"/>
              <w:adjustRightInd w:val="0"/>
              <w:spacing w:before="1" w:after="0" w:line="249" w:lineRule="exact"/>
              <w:ind w:left="107"/>
              <w:rPr>
                <w:rFonts w:ascii="Calibri" w:hAnsi="Calibri" w:cs="Calibri"/>
                <w:b/>
                <w:bCs/>
                <w:spacing w:val="-4"/>
                <w:lang w:val="lt-LT"/>
              </w:rPr>
            </w:pPr>
            <w:r w:rsidRPr="00236D81">
              <w:rPr>
                <w:rFonts w:ascii="Calibri" w:hAnsi="Calibri" w:cs="Calibri"/>
                <w:b/>
                <w:bCs/>
                <w:spacing w:val="-4"/>
                <w:lang w:val="lt-LT"/>
              </w:rPr>
              <w:t>Nr.</w:t>
            </w:r>
          </w:p>
        </w:tc>
        <w:tc>
          <w:tcPr>
            <w:tcW w:w="4299" w:type="dxa"/>
            <w:tcBorders>
              <w:top w:val="single" w:sz="4" w:space="0" w:color="000000"/>
              <w:left w:val="single" w:sz="4" w:space="0" w:color="000000"/>
              <w:bottom w:val="single" w:sz="4" w:space="0" w:color="000000"/>
              <w:right w:val="single" w:sz="4" w:space="0" w:color="000000"/>
            </w:tcBorders>
          </w:tcPr>
          <w:p w14:paraId="76F5DDB2" w14:textId="77777777" w:rsidR="00236D81" w:rsidRPr="00236D81" w:rsidRDefault="00236D81" w:rsidP="00236D81">
            <w:pPr>
              <w:kinsoku w:val="0"/>
              <w:overflowPunct w:val="0"/>
              <w:autoSpaceDE w:val="0"/>
              <w:autoSpaceDN w:val="0"/>
              <w:adjustRightInd w:val="0"/>
              <w:spacing w:before="133" w:after="0" w:line="240" w:lineRule="auto"/>
              <w:ind w:left="8"/>
              <w:jc w:val="center"/>
              <w:rPr>
                <w:rFonts w:ascii="Calibri" w:hAnsi="Calibri" w:cs="Calibri"/>
                <w:b/>
                <w:bCs/>
                <w:spacing w:val="-2"/>
                <w:lang w:val="lt-LT"/>
              </w:rPr>
            </w:pPr>
            <w:r w:rsidRPr="00236D81">
              <w:rPr>
                <w:rFonts w:ascii="Calibri" w:hAnsi="Calibri" w:cs="Calibri"/>
                <w:b/>
                <w:bCs/>
                <w:spacing w:val="-2"/>
                <w:lang w:val="lt-LT"/>
              </w:rPr>
              <w:t>Reikalavimai</w:t>
            </w:r>
          </w:p>
        </w:tc>
        <w:tc>
          <w:tcPr>
            <w:tcW w:w="4823" w:type="dxa"/>
            <w:tcBorders>
              <w:top w:val="single" w:sz="4" w:space="0" w:color="000000"/>
              <w:left w:val="single" w:sz="4" w:space="0" w:color="000000"/>
              <w:bottom w:val="single" w:sz="4" w:space="0" w:color="000000"/>
              <w:right w:val="single" w:sz="4" w:space="0" w:color="000000"/>
            </w:tcBorders>
          </w:tcPr>
          <w:p w14:paraId="5146E036" w14:textId="77777777" w:rsidR="00236D81" w:rsidRPr="00236D81" w:rsidRDefault="00236D81" w:rsidP="00236D81">
            <w:pPr>
              <w:kinsoku w:val="0"/>
              <w:overflowPunct w:val="0"/>
              <w:autoSpaceDE w:val="0"/>
              <w:autoSpaceDN w:val="0"/>
              <w:adjustRightInd w:val="0"/>
              <w:spacing w:before="133" w:after="0" w:line="240" w:lineRule="auto"/>
              <w:ind w:left="998"/>
              <w:rPr>
                <w:rFonts w:ascii="Calibri" w:hAnsi="Calibri" w:cs="Calibri"/>
                <w:b/>
                <w:bCs/>
                <w:lang w:val="lt-LT"/>
              </w:rPr>
            </w:pPr>
            <w:r w:rsidRPr="00236D81">
              <w:rPr>
                <w:rFonts w:ascii="Calibri" w:hAnsi="Calibri" w:cs="Calibri"/>
                <w:b/>
                <w:bCs/>
                <w:lang w:val="lt-LT"/>
              </w:rPr>
              <w:t>Patvirtinančių dokumentų sąrašas</w:t>
            </w:r>
          </w:p>
        </w:tc>
      </w:tr>
      <w:tr w:rsidR="00236D81" w:rsidRPr="00236D81" w14:paraId="21192427" w14:textId="77777777" w:rsidTr="00236D81">
        <w:trPr>
          <w:trHeight w:val="2685"/>
        </w:trPr>
        <w:tc>
          <w:tcPr>
            <w:tcW w:w="799" w:type="dxa"/>
            <w:tcBorders>
              <w:top w:val="single" w:sz="4" w:space="0" w:color="000000"/>
              <w:left w:val="single" w:sz="4" w:space="0" w:color="000000"/>
              <w:bottom w:val="single" w:sz="4" w:space="0" w:color="000000"/>
              <w:right w:val="single" w:sz="4" w:space="0" w:color="000000"/>
            </w:tcBorders>
          </w:tcPr>
          <w:p w14:paraId="533AB384" w14:textId="77777777" w:rsidR="00236D81" w:rsidRPr="00236D81" w:rsidRDefault="00236D81" w:rsidP="00236D81">
            <w:pPr>
              <w:kinsoku w:val="0"/>
              <w:overflowPunct w:val="0"/>
              <w:autoSpaceDE w:val="0"/>
              <w:autoSpaceDN w:val="0"/>
              <w:adjustRightInd w:val="0"/>
              <w:spacing w:after="0" w:line="268" w:lineRule="exact"/>
              <w:ind w:left="107"/>
              <w:rPr>
                <w:rFonts w:ascii="Calibri" w:hAnsi="Calibri" w:cs="Calibri"/>
                <w:spacing w:val="-6"/>
                <w:lang w:val="lt-LT"/>
              </w:rPr>
            </w:pPr>
            <w:r w:rsidRPr="00236D81">
              <w:rPr>
                <w:rFonts w:ascii="Calibri" w:hAnsi="Calibri" w:cs="Calibri"/>
                <w:spacing w:val="-6"/>
                <w:lang w:val="lt-LT"/>
              </w:rPr>
              <w:t>1.</w:t>
            </w:r>
          </w:p>
        </w:tc>
        <w:tc>
          <w:tcPr>
            <w:tcW w:w="4299" w:type="dxa"/>
            <w:tcBorders>
              <w:top w:val="single" w:sz="4" w:space="0" w:color="000000"/>
              <w:left w:val="single" w:sz="4" w:space="0" w:color="000000"/>
              <w:bottom w:val="single" w:sz="4" w:space="0" w:color="000000"/>
              <w:right w:val="single" w:sz="4" w:space="0" w:color="000000"/>
            </w:tcBorders>
          </w:tcPr>
          <w:p w14:paraId="5309B5FD" w14:textId="77777777" w:rsidR="00236D81" w:rsidRDefault="00236D81" w:rsidP="00236D81">
            <w:pPr>
              <w:kinsoku w:val="0"/>
              <w:overflowPunct w:val="0"/>
              <w:autoSpaceDE w:val="0"/>
              <w:autoSpaceDN w:val="0"/>
              <w:adjustRightInd w:val="0"/>
              <w:spacing w:after="0" w:line="240" w:lineRule="auto"/>
              <w:ind w:left="107" w:right="94"/>
              <w:jc w:val="both"/>
              <w:rPr>
                <w:rFonts w:ascii="Calibri" w:hAnsi="Calibri" w:cs="Calibri"/>
                <w:lang w:val="lt-LT"/>
              </w:rPr>
            </w:pPr>
          </w:p>
          <w:p w14:paraId="0E05C21F" w14:textId="3805D6AE" w:rsidR="00236D81" w:rsidRPr="00236D81" w:rsidRDefault="00236D81" w:rsidP="00236D81">
            <w:pPr>
              <w:kinsoku w:val="0"/>
              <w:overflowPunct w:val="0"/>
              <w:autoSpaceDE w:val="0"/>
              <w:autoSpaceDN w:val="0"/>
              <w:adjustRightInd w:val="0"/>
              <w:spacing w:after="0" w:line="240" w:lineRule="auto"/>
              <w:ind w:left="107" w:right="94"/>
              <w:jc w:val="both"/>
              <w:rPr>
                <w:rFonts w:ascii="Calibri" w:hAnsi="Calibri" w:cs="Calibri"/>
                <w:lang w:val="lt-LT"/>
              </w:rPr>
            </w:pPr>
            <w:r w:rsidRPr="00236D81">
              <w:rPr>
                <w:rFonts w:ascii="Calibri" w:hAnsi="Calibri" w:cs="Calibri"/>
                <w:lang w:val="lt-LT"/>
              </w:rPr>
              <w:t>Perkamiems</w:t>
            </w:r>
            <w:r w:rsidRPr="00236D81">
              <w:rPr>
                <w:rFonts w:ascii="Calibri" w:hAnsi="Calibri" w:cs="Calibri"/>
                <w:spacing w:val="-10"/>
                <w:lang w:val="lt-LT"/>
              </w:rPr>
              <w:t xml:space="preserve"> </w:t>
            </w:r>
            <w:r w:rsidRPr="00236D81">
              <w:rPr>
                <w:rFonts w:ascii="Calibri" w:hAnsi="Calibri" w:cs="Calibri"/>
                <w:lang w:val="lt-LT"/>
              </w:rPr>
              <w:t>darbams</w:t>
            </w:r>
            <w:r w:rsidRPr="00236D81">
              <w:rPr>
                <w:rFonts w:ascii="Calibri" w:hAnsi="Calibri" w:cs="Calibri"/>
                <w:spacing w:val="-10"/>
                <w:lang w:val="lt-LT"/>
              </w:rPr>
              <w:t xml:space="preserve"> </w:t>
            </w:r>
            <w:r w:rsidRPr="00236D81">
              <w:rPr>
                <w:rFonts w:ascii="Calibri" w:hAnsi="Calibri" w:cs="Calibri"/>
                <w:lang w:val="lt-LT"/>
              </w:rPr>
              <w:t>tiekėjas,</w:t>
            </w:r>
            <w:r w:rsidRPr="00236D81">
              <w:rPr>
                <w:rFonts w:ascii="Calibri" w:hAnsi="Calibri" w:cs="Calibri"/>
                <w:spacing w:val="-10"/>
                <w:lang w:val="lt-LT"/>
              </w:rPr>
              <w:t xml:space="preserve"> </w:t>
            </w:r>
            <w:r w:rsidRPr="00236D81">
              <w:rPr>
                <w:rFonts w:ascii="Calibri" w:hAnsi="Calibri" w:cs="Calibri"/>
                <w:lang w:val="lt-LT"/>
              </w:rPr>
              <w:t>bent</w:t>
            </w:r>
            <w:r w:rsidRPr="00236D81">
              <w:rPr>
                <w:rFonts w:ascii="Calibri" w:hAnsi="Calibri" w:cs="Calibri"/>
                <w:spacing w:val="-10"/>
                <w:lang w:val="lt-LT"/>
              </w:rPr>
              <w:t xml:space="preserve"> </w:t>
            </w:r>
            <w:r w:rsidRPr="00236D81">
              <w:rPr>
                <w:rFonts w:ascii="Calibri" w:hAnsi="Calibri" w:cs="Calibri"/>
                <w:lang w:val="lt-LT"/>
              </w:rPr>
              <w:t>vienas iš tiekėjų grupės partnerių taiko aplinkos apsaugos vadybos sistemos reikalavimus pagal standartą LST EN ISO 14001 arba Europos Sąjungos aplinkosaugos vadybos ir audito sistemą (EMAS), ar kitus aplinkos apsaugos vadybos standartus, pagrįstus atitinkamais Europos arba tarptautiniais standartais</w:t>
            </w:r>
            <w:r w:rsidRPr="00236D81">
              <w:rPr>
                <w:rFonts w:ascii="Calibri" w:hAnsi="Calibri" w:cs="Calibri"/>
                <w:spacing w:val="80"/>
                <w:lang w:val="lt-LT"/>
              </w:rPr>
              <w:t xml:space="preserve"> </w:t>
            </w:r>
            <w:r w:rsidRPr="00236D81">
              <w:rPr>
                <w:rFonts w:ascii="Calibri" w:hAnsi="Calibri" w:cs="Calibri"/>
                <w:lang w:val="lt-LT"/>
              </w:rPr>
              <w:t>(kuriuos</w:t>
            </w:r>
            <w:r w:rsidRPr="00236D81">
              <w:rPr>
                <w:rFonts w:ascii="Calibri" w:hAnsi="Calibri" w:cs="Calibri"/>
                <w:spacing w:val="80"/>
                <w:lang w:val="lt-LT"/>
              </w:rPr>
              <w:t xml:space="preserve"> </w:t>
            </w:r>
            <w:r w:rsidRPr="00236D81">
              <w:rPr>
                <w:rFonts w:ascii="Calibri" w:hAnsi="Calibri" w:cs="Calibri"/>
                <w:lang w:val="lt-LT"/>
              </w:rPr>
              <w:t>yra</w:t>
            </w:r>
            <w:r w:rsidRPr="00236D81">
              <w:rPr>
                <w:rFonts w:ascii="Calibri" w:hAnsi="Calibri" w:cs="Calibri"/>
                <w:spacing w:val="80"/>
                <w:lang w:val="lt-LT"/>
              </w:rPr>
              <w:t xml:space="preserve"> </w:t>
            </w:r>
            <w:r w:rsidRPr="00236D81">
              <w:rPr>
                <w:rFonts w:ascii="Calibri" w:hAnsi="Calibri" w:cs="Calibri"/>
                <w:lang w:val="lt-LT"/>
              </w:rPr>
              <w:t>patvirtinusios</w:t>
            </w:r>
          </w:p>
          <w:p w14:paraId="0DF4D9B6" w14:textId="0DD9BB90" w:rsidR="00236D81" w:rsidRPr="00236D81" w:rsidRDefault="00236D81" w:rsidP="00236D81">
            <w:pPr>
              <w:kinsoku w:val="0"/>
              <w:overflowPunct w:val="0"/>
              <w:autoSpaceDE w:val="0"/>
              <w:autoSpaceDN w:val="0"/>
              <w:adjustRightInd w:val="0"/>
              <w:spacing w:after="0" w:line="249" w:lineRule="exact"/>
              <w:ind w:left="107"/>
              <w:jc w:val="both"/>
              <w:rPr>
                <w:rFonts w:ascii="Calibri" w:hAnsi="Calibri" w:cs="Calibri"/>
                <w:lang w:val="lt-LT"/>
              </w:rPr>
            </w:pPr>
            <w:r w:rsidRPr="00236D81">
              <w:rPr>
                <w:rFonts w:ascii="Calibri" w:hAnsi="Calibri" w:cs="Calibri"/>
                <w:lang w:val="lt-LT"/>
              </w:rPr>
              <w:t>sertifikavimo</w:t>
            </w:r>
            <w:r w:rsidRPr="00236D81">
              <w:rPr>
                <w:rFonts w:ascii="Calibri" w:hAnsi="Calibri" w:cs="Calibri"/>
                <w:spacing w:val="80"/>
                <w:w w:val="150"/>
                <w:lang w:val="lt-LT"/>
              </w:rPr>
              <w:t xml:space="preserve">  </w:t>
            </w:r>
            <w:r w:rsidRPr="00236D81">
              <w:rPr>
                <w:rFonts w:ascii="Calibri" w:hAnsi="Calibri" w:cs="Calibri"/>
                <w:lang w:val="lt-LT"/>
              </w:rPr>
              <w:t>įstaigos,</w:t>
            </w:r>
            <w:r w:rsidRPr="00236D81">
              <w:rPr>
                <w:rFonts w:ascii="Calibri" w:hAnsi="Calibri" w:cs="Calibri"/>
                <w:spacing w:val="80"/>
                <w:w w:val="150"/>
                <w:lang w:val="lt-LT"/>
              </w:rPr>
              <w:t xml:space="preserve">  </w:t>
            </w:r>
            <w:r w:rsidRPr="00236D81">
              <w:rPr>
                <w:rFonts w:ascii="Calibri" w:hAnsi="Calibri" w:cs="Calibri"/>
                <w:lang w:val="lt-LT"/>
              </w:rPr>
              <w:t>atitinkančios</w:t>
            </w:r>
            <w:r>
              <w:t xml:space="preserve"> </w:t>
            </w:r>
            <w:r w:rsidRPr="00236D81">
              <w:rPr>
                <w:rFonts w:ascii="Calibri" w:hAnsi="Calibri" w:cs="Calibri"/>
                <w:lang w:val="lt-LT"/>
              </w:rPr>
              <w:t>Europos Sąjungos teisės aktus arba tarptautinius sertifikavimo standartus), ar kitais tiekėjo pateiktais lygiaverčiais įrodymais.</w:t>
            </w:r>
          </w:p>
        </w:tc>
        <w:tc>
          <w:tcPr>
            <w:tcW w:w="4823" w:type="dxa"/>
            <w:tcBorders>
              <w:top w:val="single" w:sz="4" w:space="0" w:color="000000"/>
              <w:left w:val="single" w:sz="4" w:space="0" w:color="000000"/>
              <w:bottom w:val="single" w:sz="4" w:space="0" w:color="000000"/>
              <w:right w:val="single" w:sz="4" w:space="0" w:color="000000"/>
            </w:tcBorders>
          </w:tcPr>
          <w:p w14:paraId="6F8FD71D" w14:textId="77777777" w:rsidR="00236D81" w:rsidRDefault="00236D81" w:rsidP="00236D81">
            <w:pPr>
              <w:kinsoku w:val="0"/>
              <w:overflowPunct w:val="0"/>
              <w:autoSpaceDE w:val="0"/>
              <w:autoSpaceDN w:val="0"/>
              <w:adjustRightInd w:val="0"/>
              <w:spacing w:after="0" w:line="240" w:lineRule="auto"/>
              <w:ind w:left="107" w:right="96"/>
              <w:jc w:val="both"/>
              <w:rPr>
                <w:rFonts w:ascii="Calibri" w:hAnsi="Calibri" w:cs="Calibri"/>
                <w:lang w:val="lt-LT"/>
              </w:rPr>
            </w:pPr>
          </w:p>
          <w:p w14:paraId="0550C24F" w14:textId="36979084" w:rsidR="00236D81" w:rsidRPr="00236D81" w:rsidRDefault="00236D81" w:rsidP="00236D81">
            <w:pPr>
              <w:kinsoku w:val="0"/>
              <w:overflowPunct w:val="0"/>
              <w:autoSpaceDE w:val="0"/>
              <w:autoSpaceDN w:val="0"/>
              <w:adjustRightInd w:val="0"/>
              <w:spacing w:after="0" w:line="240" w:lineRule="auto"/>
              <w:ind w:left="107" w:right="96"/>
              <w:jc w:val="both"/>
              <w:rPr>
                <w:rFonts w:ascii="Calibri" w:hAnsi="Calibri" w:cs="Calibri"/>
                <w:lang w:val="lt-LT"/>
              </w:rPr>
            </w:pPr>
            <w:r w:rsidRPr="00236D81">
              <w:rPr>
                <w:rFonts w:ascii="Calibri" w:hAnsi="Calibri" w:cs="Calibri"/>
                <w:lang w:val="lt-LT"/>
              </w:rPr>
              <w:t>LST</w:t>
            </w:r>
            <w:r w:rsidRPr="00236D81">
              <w:rPr>
                <w:rFonts w:ascii="Calibri" w:hAnsi="Calibri" w:cs="Calibri"/>
                <w:spacing w:val="-13"/>
                <w:lang w:val="lt-LT"/>
              </w:rPr>
              <w:t xml:space="preserve"> </w:t>
            </w:r>
            <w:r w:rsidRPr="00236D81">
              <w:rPr>
                <w:rFonts w:ascii="Calibri" w:hAnsi="Calibri" w:cs="Calibri"/>
                <w:lang w:val="lt-LT"/>
              </w:rPr>
              <w:t>EN</w:t>
            </w:r>
            <w:r w:rsidRPr="00236D81">
              <w:rPr>
                <w:rFonts w:ascii="Calibri" w:hAnsi="Calibri" w:cs="Calibri"/>
                <w:spacing w:val="-12"/>
                <w:lang w:val="lt-LT"/>
              </w:rPr>
              <w:t xml:space="preserve"> </w:t>
            </w:r>
            <w:r w:rsidRPr="00236D81">
              <w:rPr>
                <w:rFonts w:ascii="Calibri" w:hAnsi="Calibri" w:cs="Calibri"/>
                <w:lang w:val="lt-LT"/>
              </w:rPr>
              <w:t>ISO</w:t>
            </w:r>
            <w:r w:rsidRPr="00236D81">
              <w:rPr>
                <w:rFonts w:ascii="Calibri" w:hAnsi="Calibri" w:cs="Calibri"/>
                <w:spacing w:val="-13"/>
                <w:lang w:val="lt-LT"/>
              </w:rPr>
              <w:t xml:space="preserve"> </w:t>
            </w:r>
            <w:r w:rsidRPr="00236D81">
              <w:rPr>
                <w:rFonts w:ascii="Calibri" w:hAnsi="Calibri" w:cs="Calibri"/>
                <w:lang w:val="lt-LT"/>
              </w:rPr>
              <w:t>14001</w:t>
            </w:r>
            <w:r w:rsidRPr="00236D81">
              <w:rPr>
                <w:rFonts w:ascii="Calibri" w:hAnsi="Calibri" w:cs="Calibri"/>
                <w:spacing w:val="-12"/>
                <w:lang w:val="lt-LT"/>
              </w:rPr>
              <w:t xml:space="preserve"> </w:t>
            </w:r>
            <w:r w:rsidRPr="00236D81">
              <w:rPr>
                <w:rFonts w:ascii="Calibri" w:hAnsi="Calibri" w:cs="Calibri"/>
                <w:lang w:val="lt-LT"/>
              </w:rPr>
              <w:t>arba</w:t>
            </w:r>
            <w:r w:rsidRPr="00236D81">
              <w:rPr>
                <w:rFonts w:ascii="Calibri" w:hAnsi="Calibri" w:cs="Calibri"/>
                <w:spacing w:val="-13"/>
                <w:lang w:val="lt-LT"/>
              </w:rPr>
              <w:t xml:space="preserve"> </w:t>
            </w:r>
            <w:r w:rsidRPr="00236D81">
              <w:rPr>
                <w:rFonts w:ascii="Calibri" w:hAnsi="Calibri" w:cs="Calibri"/>
                <w:lang w:val="lt-LT"/>
              </w:rPr>
              <w:t>Europos</w:t>
            </w:r>
            <w:r w:rsidRPr="00236D81">
              <w:rPr>
                <w:rFonts w:ascii="Calibri" w:hAnsi="Calibri" w:cs="Calibri"/>
                <w:spacing w:val="-12"/>
                <w:lang w:val="lt-LT"/>
              </w:rPr>
              <w:t xml:space="preserve"> </w:t>
            </w:r>
            <w:r w:rsidRPr="00236D81">
              <w:rPr>
                <w:rFonts w:ascii="Calibri" w:hAnsi="Calibri" w:cs="Calibri"/>
                <w:lang w:val="lt-LT"/>
              </w:rPr>
              <w:t>Sąjungos</w:t>
            </w:r>
            <w:r w:rsidRPr="00236D81">
              <w:rPr>
                <w:rFonts w:ascii="Calibri" w:hAnsi="Calibri" w:cs="Calibri"/>
                <w:spacing w:val="-13"/>
                <w:lang w:val="lt-LT"/>
              </w:rPr>
              <w:t xml:space="preserve"> </w:t>
            </w:r>
            <w:r w:rsidRPr="00236D81">
              <w:rPr>
                <w:rFonts w:ascii="Calibri" w:hAnsi="Calibri" w:cs="Calibri"/>
                <w:lang w:val="lt-LT"/>
              </w:rPr>
              <w:t>aplinkosaugos vadybos</w:t>
            </w:r>
            <w:r w:rsidRPr="00236D81">
              <w:rPr>
                <w:rFonts w:ascii="Calibri" w:hAnsi="Calibri" w:cs="Calibri"/>
                <w:spacing w:val="-2"/>
                <w:lang w:val="lt-LT"/>
              </w:rPr>
              <w:t xml:space="preserve"> </w:t>
            </w:r>
            <w:r w:rsidRPr="00236D81">
              <w:rPr>
                <w:rFonts w:ascii="Calibri" w:hAnsi="Calibri" w:cs="Calibri"/>
                <w:lang w:val="lt-LT"/>
              </w:rPr>
              <w:t>ir</w:t>
            </w:r>
            <w:r w:rsidRPr="00236D81">
              <w:rPr>
                <w:rFonts w:ascii="Calibri" w:hAnsi="Calibri" w:cs="Calibri"/>
                <w:spacing w:val="-2"/>
                <w:lang w:val="lt-LT"/>
              </w:rPr>
              <w:t xml:space="preserve"> </w:t>
            </w:r>
            <w:r w:rsidRPr="00236D81">
              <w:rPr>
                <w:rFonts w:ascii="Calibri" w:hAnsi="Calibri" w:cs="Calibri"/>
                <w:lang w:val="lt-LT"/>
              </w:rPr>
              <w:t>audito</w:t>
            </w:r>
            <w:r w:rsidRPr="00236D81">
              <w:rPr>
                <w:rFonts w:ascii="Calibri" w:hAnsi="Calibri" w:cs="Calibri"/>
                <w:spacing w:val="-1"/>
                <w:lang w:val="lt-LT"/>
              </w:rPr>
              <w:t xml:space="preserve"> </w:t>
            </w:r>
            <w:r w:rsidRPr="00236D81">
              <w:rPr>
                <w:rFonts w:ascii="Calibri" w:hAnsi="Calibri" w:cs="Calibri"/>
                <w:lang w:val="lt-LT"/>
              </w:rPr>
              <w:t>sistemos</w:t>
            </w:r>
            <w:r w:rsidRPr="00236D81">
              <w:rPr>
                <w:rFonts w:ascii="Calibri" w:hAnsi="Calibri" w:cs="Calibri"/>
                <w:spacing w:val="-4"/>
                <w:lang w:val="lt-LT"/>
              </w:rPr>
              <w:t xml:space="preserve"> </w:t>
            </w:r>
            <w:r w:rsidRPr="00236D81">
              <w:rPr>
                <w:rFonts w:ascii="Calibri" w:hAnsi="Calibri" w:cs="Calibri"/>
                <w:lang w:val="lt-LT"/>
              </w:rPr>
              <w:t>(EMAS)</w:t>
            </w:r>
            <w:r w:rsidRPr="00236D81">
              <w:rPr>
                <w:rFonts w:ascii="Calibri" w:hAnsi="Calibri" w:cs="Calibri"/>
                <w:spacing w:val="-2"/>
                <w:lang w:val="lt-LT"/>
              </w:rPr>
              <w:t xml:space="preserve"> </w:t>
            </w:r>
            <w:r w:rsidRPr="00236D81">
              <w:rPr>
                <w:rFonts w:ascii="Calibri" w:hAnsi="Calibri" w:cs="Calibri"/>
                <w:lang w:val="lt-LT"/>
              </w:rPr>
              <w:t>sertifikatas,</w:t>
            </w:r>
            <w:r w:rsidRPr="00236D81">
              <w:rPr>
                <w:rFonts w:ascii="Calibri" w:hAnsi="Calibri" w:cs="Calibri"/>
                <w:spacing w:val="-1"/>
                <w:lang w:val="lt-LT"/>
              </w:rPr>
              <w:t xml:space="preserve"> </w:t>
            </w:r>
            <w:r w:rsidRPr="00236D81">
              <w:rPr>
                <w:rFonts w:ascii="Calibri" w:hAnsi="Calibri" w:cs="Calibri"/>
                <w:lang w:val="lt-LT"/>
              </w:rPr>
              <w:t>ar</w:t>
            </w:r>
            <w:r w:rsidRPr="00236D81">
              <w:rPr>
                <w:rFonts w:ascii="Calibri" w:hAnsi="Calibri" w:cs="Calibri"/>
                <w:spacing w:val="-4"/>
                <w:lang w:val="lt-LT"/>
              </w:rPr>
              <w:t xml:space="preserve"> </w:t>
            </w:r>
            <w:r w:rsidRPr="00236D81">
              <w:rPr>
                <w:rFonts w:ascii="Calibri" w:hAnsi="Calibri" w:cs="Calibri"/>
                <w:lang w:val="lt-LT"/>
              </w:rPr>
              <w:t>kitas nepriklausomos įstaigos išduotas sertifikatas, patvirtinantis, kad tiekėjas laikosi šiame punkte nurodytų aplinkos apsaugos vadybos sistemos standartų, ar kitas lygiavertis sertifikatas.</w:t>
            </w:r>
          </w:p>
          <w:p w14:paraId="3CC24F92" w14:textId="77777777" w:rsidR="00236D81" w:rsidRDefault="00236D81" w:rsidP="00236D81">
            <w:pPr>
              <w:kinsoku w:val="0"/>
              <w:overflowPunct w:val="0"/>
              <w:autoSpaceDE w:val="0"/>
              <w:autoSpaceDN w:val="0"/>
              <w:adjustRightInd w:val="0"/>
              <w:spacing w:after="0" w:line="240" w:lineRule="auto"/>
              <w:ind w:left="107" w:right="99"/>
              <w:jc w:val="both"/>
              <w:rPr>
                <w:rFonts w:ascii="Calibri" w:hAnsi="Calibri" w:cs="Calibri"/>
                <w:lang w:val="lt-LT"/>
              </w:rPr>
            </w:pPr>
            <w:r w:rsidRPr="00236D81">
              <w:rPr>
                <w:rFonts w:ascii="Calibri" w:hAnsi="Calibri" w:cs="Calibri"/>
                <w:lang w:val="lt-LT"/>
              </w:rPr>
              <w:t>Pripažįstami lygiaverčiai sertifikatai, išduoti kitose valstybėse narėse įsteigtų nepriklausomų įstaigų.</w:t>
            </w:r>
          </w:p>
          <w:p w14:paraId="063B041B" w14:textId="08EB467A" w:rsidR="00236D81" w:rsidRPr="00236D81" w:rsidRDefault="00236D81" w:rsidP="0077494D">
            <w:pPr>
              <w:kinsoku w:val="0"/>
              <w:overflowPunct w:val="0"/>
              <w:autoSpaceDE w:val="0"/>
              <w:autoSpaceDN w:val="0"/>
              <w:adjustRightInd w:val="0"/>
              <w:spacing w:after="0" w:line="240" w:lineRule="auto"/>
              <w:ind w:left="107" w:right="99"/>
              <w:jc w:val="both"/>
              <w:rPr>
                <w:rFonts w:ascii="Calibri" w:hAnsi="Calibri" w:cs="Calibri"/>
                <w:lang w:val="lt-LT"/>
              </w:rPr>
            </w:pPr>
            <w:r w:rsidRPr="00236D81">
              <w:rPr>
                <w:rFonts w:ascii="Calibri" w:hAnsi="Calibri" w:cs="Calibri"/>
                <w:lang w:val="lt-LT"/>
              </w:rPr>
              <w:t>Dokumentai turi galioti ne trumpiau kaip nuo pasiūlymo pateikimo termino ir galioti per visą Pirkimo sutarties galiojimo laikotarpį. Jei Tiekėjo turimas sertifikato galiojimas baigiasi iki Pirkimo sutarties galiojimo laikotarpio pabaigos, Tiekėjas privalo pratęsti turimą sertifikatą (įsigyti naują) ir pateikti patvirtintą</w:t>
            </w:r>
            <w:r>
              <w:rPr>
                <w:rFonts w:ascii="Calibri" w:hAnsi="Calibri" w:cs="Calibri"/>
                <w:lang w:val="lt-LT"/>
              </w:rPr>
              <w:t xml:space="preserve"> </w:t>
            </w:r>
            <w:r w:rsidRPr="00236D81">
              <w:rPr>
                <w:rFonts w:ascii="Calibri" w:hAnsi="Calibri" w:cs="Calibri"/>
                <w:lang w:val="lt-LT"/>
              </w:rPr>
              <w:t>kopiją Perkančiajai organizacijai.</w:t>
            </w:r>
          </w:p>
        </w:tc>
      </w:tr>
    </w:tbl>
    <w:p w14:paraId="5C8CA350" w14:textId="77777777" w:rsidR="00236D81" w:rsidRPr="00236D81" w:rsidRDefault="00236D81" w:rsidP="00236D81">
      <w:pPr>
        <w:autoSpaceDE w:val="0"/>
        <w:autoSpaceDN w:val="0"/>
        <w:adjustRightInd w:val="0"/>
        <w:spacing w:after="0" w:line="240" w:lineRule="auto"/>
        <w:rPr>
          <w:rFonts w:ascii="Times New Roman" w:hAnsi="Times New Roman" w:cs="Times New Roman"/>
          <w:sz w:val="4"/>
          <w:szCs w:val="4"/>
          <w:lang w:val="lt-LT"/>
        </w:rPr>
        <w:sectPr w:rsidR="00236D81" w:rsidRPr="00236D81" w:rsidSect="0077494D">
          <w:pgSz w:w="12240" w:h="15840"/>
          <w:pgMar w:top="1134" w:right="397" w:bottom="1134" w:left="1418" w:header="567" w:footer="567" w:gutter="0"/>
          <w:cols w:space="1296"/>
          <w:noEndnote/>
        </w:sectPr>
      </w:pPr>
    </w:p>
    <w:p w14:paraId="1D4CF2ED" w14:textId="35405797" w:rsidR="00EE2BFE" w:rsidRDefault="001A175C" w:rsidP="00D765E1">
      <w:pPr>
        <w:pStyle w:val="Body2"/>
        <w:spacing w:after="0"/>
        <w:jc w:val="center"/>
        <w:rPr>
          <w:rFonts w:asciiTheme="minorHAnsi" w:hAnsiTheme="minorHAnsi"/>
          <w:b/>
          <w:bCs/>
          <w:lang w:val="lt-LT"/>
        </w:rPr>
      </w:pPr>
      <w:r w:rsidRPr="00D34FE2">
        <w:rPr>
          <w:rFonts w:asciiTheme="minorHAnsi" w:hAnsiTheme="minorHAnsi"/>
          <w:b/>
          <w:bCs/>
          <w:lang w:val="lt-LT"/>
        </w:rPr>
        <w:lastRenderedPageBreak/>
        <w:t>4. PIRKIMO DOKUMENTŲ PAAIŠKINIMAI IR PATIKSLINIMAI</w:t>
      </w:r>
    </w:p>
    <w:p w14:paraId="401AFA34" w14:textId="77777777" w:rsidR="00D34DD7" w:rsidRPr="00D34FE2" w:rsidRDefault="00D34DD7" w:rsidP="00D765E1">
      <w:pPr>
        <w:pStyle w:val="Body2"/>
        <w:spacing w:after="0"/>
        <w:jc w:val="center"/>
        <w:rPr>
          <w:rFonts w:asciiTheme="minorHAnsi" w:hAnsiTheme="minorHAnsi"/>
          <w:b/>
          <w:bCs/>
          <w:lang w:val="lt-LT"/>
        </w:rPr>
      </w:pPr>
    </w:p>
    <w:p w14:paraId="2C10253F" w14:textId="1DFC6682"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4.1. Tiekėjas gali prašyti, kad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paaiškintų pirkimo dokumentus, taip pat teikti pasiūlymus dėl pirkimo dokumentų patikslinimų. Teikti pasiūlymus dėl pirkimo dokumentų patikslinimų ir kreiptis dėl pirkimo dokumentų paaiškinimo į </w:t>
      </w:r>
      <w:r w:rsidR="00B06210">
        <w:rPr>
          <w:rFonts w:asciiTheme="minorHAnsi" w:hAnsiTheme="minorHAnsi"/>
          <w:sz w:val="22"/>
          <w:szCs w:val="22"/>
          <w:lang w:val="lt-LT"/>
        </w:rPr>
        <w:t>Perkanči</w:t>
      </w:r>
      <w:r w:rsidR="002D1DD6">
        <w:rPr>
          <w:rFonts w:asciiTheme="minorHAnsi" w:hAnsiTheme="minorHAnsi"/>
          <w:sz w:val="22"/>
          <w:szCs w:val="22"/>
          <w:lang w:val="lt-LT"/>
        </w:rPr>
        <w:t>ą</w:t>
      </w:r>
      <w:r w:rsidR="00B06210">
        <w:rPr>
          <w:rFonts w:asciiTheme="minorHAnsi" w:hAnsiTheme="minorHAnsi"/>
          <w:sz w:val="22"/>
          <w:szCs w:val="22"/>
          <w:lang w:val="lt-LT"/>
        </w:rPr>
        <w:t>j</w:t>
      </w:r>
      <w:r w:rsidR="002D1DD6">
        <w:rPr>
          <w:rFonts w:asciiTheme="minorHAnsi" w:hAnsiTheme="minorHAnsi"/>
          <w:sz w:val="22"/>
          <w:szCs w:val="22"/>
          <w:lang w:val="lt-LT"/>
        </w:rPr>
        <w:t>ą</w:t>
      </w:r>
      <w:r w:rsidR="00B06210">
        <w:rPr>
          <w:rFonts w:asciiTheme="minorHAnsi" w:hAnsiTheme="minorHAnsi"/>
          <w:sz w:val="22"/>
          <w:szCs w:val="22"/>
          <w:lang w:val="lt-LT"/>
        </w:rPr>
        <w:t xml:space="preserve"> organizaciją</w:t>
      </w:r>
      <w:r w:rsidRPr="00D34FE2">
        <w:rPr>
          <w:rFonts w:asciiTheme="minorHAnsi" w:hAnsiTheme="minorHAnsi"/>
          <w:sz w:val="22"/>
          <w:szCs w:val="22"/>
          <w:lang w:val="lt-LT"/>
        </w:rPr>
        <w:t xml:space="preserve"> galima ne vėliau kaip likus 2 darbo dienoms iki pasiūlymų pateikimo termino pabaigos. Pirkimo dokumentų paaiškinimai ir patikslinimai gali būti teikiami ir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iniciatyva.</w:t>
      </w:r>
    </w:p>
    <w:p w14:paraId="0271AFBE" w14:textId="7F361A2D"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4.2. Paaiškinimai ir patikslinimai skelbiami CVP IS priemonėmis ir siunčiami užklausą pateikusiam bei visiems prie pirkimo prisijungusiems tiekėjams. Jei paaiškinimai ar patikslinimai teikiami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iniciatyva, jie skelbiami CVP IS priemonėmis. Paaiškinimai ir patikslinimai pateikiami likus ne mažiau kaip 1 darbo dienai iki pasiūlymų pateikimo termino pabaigos. Jei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paaiškinimų ar patikslinimų nepateikia iki nurodyto termino, pasiūlymų pateikimo terminas nukeliamas ne trumpesniam laikui nei tas, kiek vėluojama juos pateikti.</w:t>
      </w:r>
    </w:p>
    <w:p w14:paraId="5E6FB4EF" w14:textId="1976143B"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4.3.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paaiškindama ar patikslindama pirkimo dokumentus, užtikrina tiekėjų anonimiškumą, t. y. užtikrina, kad tiekėjai nesužinotų kitų tiekėjų, ketinančių dalyvauti pirkimo procedūrose, pavadinimų ir kitų rekvizitų.</w:t>
      </w:r>
    </w:p>
    <w:p w14:paraId="7E7D1568"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FAB2CCC" w14:textId="3A88775C" w:rsidR="00EE2BFE"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4.5.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nerengs susitikimo su tiekėjais dėl pirkimo dokumentų.</w:t>
      </w:r>
    </w:p>
    <w:p w14:paraId="238862F1" w14:textId="77777777" w:rsidR="00A71ABD" w:rsidRDefault="00A71ABD" w:rsidP="007439C1">
      <w:pPr>
        <w:pStyle w:val="NormalWeb"/>
        <w:spacing w:before="0" w:beforeAutospacing="0" w:after="0" w:afterAutospacing="0"/>
        <w:jc w:val="center"/>
        <w:rPr>
          <w:rFonts w:asciiTheme="minorHAnsi" w:hAnsiTheme="minorHAnsi"/>
          <w:b/>
          <w:bCs/>
          <w:sz w:val="22"/>
          <w:szCs w:val="22"/>
          <w:lang w:val="lt-LT"/>
        </w:rPr>
      </w:pPr>
    </w:p>
    <w:p w14:paraId="77796378" w14:textId="68947CE6" w:rsidR="00EE2BFE" w:rsidRDefault="001A175C" w:rsidP="007439C1">
      <w:pPr>
        <w:pStyle w:val="NormalWeb"/>
        <w:spacing w:before="0" w:beforeAutospacing="0" w:after="0" w:afterAutospacing="0"/>
        <w:jc w:val="center"/>
        <w:rPr>
          <w:rFonts w:asciiTheme="minorHAnsi" w:hAnsiTheme="minorHAnsi"/>
          <w:b/>
          <w:bCs/>
          <w:sz w:val="22"/>
          <w:szCs w:val="22"/>
          <w:lang w:val="lt-LT"/>
        </w:rPr>
      </w:pPr>
      <w:r w:rsidRPr="00D34FE2">
        <w:rPr>
          <w:rFonts w:asciiTheme="minorHAnsi" w:hAnsiTheme="minorHAnsi"/>
          <w:b/>
          <w:bCs/>
          <w:sz w:val="22"/>
          <w:szCs w:val="22"/>
          <w:lang w:val="lt-LT"/>
        </w:rPr>
        <w:t>5. PASIŪLYMŲ RENGIMAS IR TEIKIMAS</w:t>
      </w:r>
    </w:p>
    <w:p w14:paraId="078D3FD2" w14:textId="77777777" w:rsidR="00D34DD7" w:rsidRPr="00D34FE2" w:rsidRDefault="00D34DD7" w:rsidP="007439C1">
      <w:pPr>
        <w:pStyle w:val="NormalWeb"/>
        <w:spacing w:before="0" w:beforeAutospacing="0" w:after="0" w:afterAutospacing="0"/>
        <w:jc w:val="center"/>
        <w:rPr>
          <w:rFonts w:asciiTheme="minorHAnsi" w:hAnsiTheme="minorHAnsi"/>
          <w:b/>
          <w:bCs/>
          <w:sz w:val="22"/>
          <w:szCs w:val="22"/>
          <w:lang w:val="lt-LT"/>
        </w:rPr>
      </w:pPr>
    </w:p>
    <w:p w14:paraId="06E9FCD7" w14:textId="4DEB1722"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5.1. Tiekėjas gali pateikti tik vieną pasiūlymą, o jeigu pirkimo objektas suskaidytas į dalis, tiekėjas gali pateikti po vieną pasiūlymą vienai, kelioms ar visoms pirkimo objekto dalims, kaip nustatyta Sąlygų 2.</w:t>
      </w:r>
      <w:r w:rsidR="00515F14">
        <w:rPr>
          <w:rFonts w:asciiTheme="minorHAnsi" w:hAnsiTheme="minorHAnsi"/>
          <w:sz w:val="22"/>
          <w:szCs w:val="22"/>
          <w:lang w:val="lt-LT"/>
        </w:rPr>
        <w:t>4</w:t>
      </w:r>
      <w:r w:rsidRPr="00D34FE2">
        <w:rPr>
          <w:rFonts w:asciiTheme="minorHAnsi" w:hAnsiTheme="minorHAnsi"/>
          <w:sz w:val="22"/>
          <w:szCs w:val="22"/>
          <w:lang w:val="lt-LT"/>
        </w:rPr>
        <w:t xml:space="preserve"> punkte.</w:t>
      </w:r>
    </w:p>
    <w:p w14:paraId="59957C86" w14:textId="77777777"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6D71844" w14:textId="77777777"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4CABEA6" w14:textId="2104AF3F"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5.4. Pasiūlymas tur</w:t>
      </w:r>
      <w:r w:rsidR="00D15A7E" w:rsidRPr="00D34FE2">
        <w:rPr>
          <w:rFonts w:asciiTheme="minorHAnsi" w:hAnsiTheme="minorHAnsi"/>
          <w:sz w:val="22"/>
          <w:szCs w:val="22"/>
          <w:lang w:val="lt-LT"/>
        </w:rPr>
        <w:t>i būti parengtas lietuvių</w:t>
      </w:r>
      <w:r w:rsidR="0045669C">
        <w:rPr>
          <w:rFonts w:asciiTheme="minorHAnsi" w:hAnsiTheme="minorHAnsi"/>
          <w:sz w:val="22"/>
          <w:szCs w:val="22"/>
          <w:lang w:val="lt-LT"/>
        </w:rPr>
        <w:t xml:space="preserve"> </w:t>
      </w:r>
      <w:r w:rsidR="00D15A7E" w:rsidRPr="00D34FE2">
        <w:rPr>
          <w:rFonts w:asciiTheme="minorHAnsi" w:hAnsiTheme="minorHAnsi"/>
          <w:sz w:val="22"/>
          <w:szCs w:val="22"/>
          <w:lang w:val="lt-LT"/>
        </w:rPr>
        <w:t>kalba</w:t>
      </w:r>
      <w:r w:rsidRPr="00D34FE2">
        <w:rPr>
          <w:rStyle w:val="pildymui"/>
          <w:rFonts w:asciiTheme="minorHAnsi" w:hAnsiTheme="minorHAnsi"/>
          <w:i/>
          <w:iCs/>
          <w:color w:val="0070C0"/>
          <w:sz w:val="22"/>
          <w:szCs w:val="22"/>
          <w:lang w:val="lt-LT"/>
        </w:rPr>
        <w:t>.</w:t>
      </w:r>
      <w:r w:rsidRPr="00D34FE2">
        <w:rPr>
          <w:rFonts w:asciiTheme="minorHAnsi" w:hAnsiTheme="minorHAnsi"/>
          <w:sz w:val="22"/>
          <w:szCs w:val="22"/>
          <w:lang w:val="lt-LT"/>
        </w:rPr>
        <w:t xml:space="preserve"> Jei reikalaujami dokumentai negali būti pateikti lietuvių</w:t>
      </w:r>
      <w:r w:rsidR="00D15A7E" w:rsidRPr="00D34FE2">
        <w:rPr>
          <w:rFonts w:asciiTheme="minorHAnsi" w:hAnsiTheme="minorHAnsi"/>
          <w:sz w:val="22"/>
          <w:szCs w:val="22"/>
          <w:lang w:val="lt-LT"/>
        </w:rPr>
        <w:t xml:space="preserve"> </w:t>
      </w:r>
      <w:r w:rsidRPr="00D34FE2">
        <w:rPr>
          <w:rFonts w:asciiTheme="minorHAnsi" w:hAnsiTheme="minorHAnsi"/>
          <w:sz w:val="22"/>
          <w:szCs w:val="22"/>
          <w:lang w:val="lt-LT"/>
        </w:rPr>
        <w:t>kalba, turi būti pateiktas patvirtintas vertimas (išverstame dokumente nurodant vertimą atlikusio asmens vardą, pavardę ir parašą).</w:t>
      </w:r>
    </w:p>
    <w:p w14:paraId="4100A6E5" w14:textId="70A97032"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5.5. Pasiūlymas turi būti pateiktas užpildant Pasiūlymo formą ir pridedant visus pirkimo dokumentuose reikalaujamus dokumentus.</w:t>
      </w:r>
      <w:r w:rsidR="00515F14">
        <w:rPr>
          <w:rFonts w:asciiTheme="minorHAnsi" w:hAnsiTheme="minorHAnsi"/>
          <w:sz w:val="22"/>
          <w:szCs w:val="22"/>
          <w:lang w:val="lt-LT"/>
        </w:rPr>
        <w:t xml:space="preserve"> </w:t>
      </w:r>
    </w:p>
    <w:p w14:paraId="510F68B2" w14:textId="77777777"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73055C5" w14:textId="7008C6B2"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5.7. Pasiūlyme tiekėjas turi aiškiai nurodyti, kuri pasiūlymo informacija yra </w:t>
      </w:r>
      <w:r w:rsidRPr="00D52B88">
        <w:rPr>
          <w:rFonts w:asciiTheme="minorHAnsi" w:hAnsiTheme="minorHAnsi"/>
          <w:sz w:val="22"/>
          <w:szCs w:val="22"/>
          <w:lang w:val="lt-LT"/>
        </w:rPr>
        <w:t>konfidenciali</w:t>
      </w:r>
      <w:r w:rsidRPr="00D34FE2">
        <w:rPr>
          <w:rFonts w:asciiTheme="minorHAnsi" w:hAnsiTheme="minorHAnsi"/>
          <w:sz w:val="22"/>
          <w:szCs w:val="22"/>
          <w:lang w:val="lt-LT"/>
        </w:rPr>
        <w:t xml:space="preserve">, vadovaujantis </w:t>
      </w:r>
      <w:r w:rsidR="00D52B88">
        <w:rPr>
          <w:rFonts w:asciiTheme="minorHAnsi" w:hAnsiTheme="minorHAnsi"/>
          <w:sz w:val="22"/>
          <w:szCs w:val="22"/>
          <w:lang w:val="lt-LT"/>
        </w:rPr>
        <w:t>V</w:t>
      </w:r>
      <w:r w:rsidRPr="00D52B88">
        <w:rPr>
          <w:rFonts w:asciiTheme="minorHAnsi" w:hAnsiTheme="minorHAnsi"/>
          <w:sz w:val="22"/>
          <w:szCs w:val="22"/>
          <w:lang w:val="lt-LT"/>
        </w:rPr>
        <w:t xml:space="preserve">PĮ </w:t>
      </w:r>
      <w:r w:rsidR="00D52B88" w:rsidRPr="00D52B88">
        <w:rPr>
          <w:rFonts w:asciiTheme="minorHAnsi" w:hAnsiTheme="minorHAnsi"/>
          <w:sz w:val="22"/>
          <w:szCs w:val="22"/>
          <w:lang w:val="lt-LT"/>
        </w:rPr>
        <w:t>20</w:t>
      </w:r>
      <w:r w:rsidRPr="00D52B88">
        <w:rPr>
          <w:rFonts w:asciiTheme="minorHAnsi" w:hAnsiTheme="minorHAnsi"/>
          <w:sz w:val="22"/>
          <w:szCs w:val="22"/>
          <w:lang w:val="lt-LT"/>
        </w:rPr>
        <w:t xml:space="preserve"> straipsniu</w:t>
      </w:r>
      <w:r w:rsidRPr="00D34FE2">
        <w:rPr>
          <w:rFonts w:asciiTheme="minorHAnsi" w:hAnsiTheme="minorHAnsi"/>
          <w:sz w:val="22"/>
          <w:szCs w:val="22"/>
          <w:lang w:val="lt-LT"/>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4574FFD" w14:textId="0245D062" w:rsidR="00EE2BFE" w:rsidRPr="001C5AEF" w:rsidRDefault="001A175C" w:rsidP="007439C1">
      <w:pPr>
        <w:pStyle w:val="NormalWeb"/>
        <w:spacing w:before="0" w:beforeAutospacing="0" w:after="0" w:afterAutospacing="0"/>
        <w:ind w:firstLine="482"/>
        <w:jc w:val="both"/>
        <w:rPr>
          <w:rFonts w:asciiTheme="minorHAnsi" w:hAnsiTheme="minorHAnsi"/>
          <w:b/>
          <w:sz w:val="22"/>
          <w:szCs w:val="22"/>
          <w:u w:val="single"/>
          <w:lang w:val="lt-LT"/>
        </w:rPr>
      </w:pPr>
      <w:r w:rsidRPr="00A51EE8">
        <w:rPr>
          <w:rFonts w:asciiTheme="minorHAnsi" w:hAnsiTheme="minorHAnsi"/>
          <w:sz w:val="22"/>
          <w:szCs w:val="22"/>
          <w:lang w:val="lt-LT"/>
        </w:rPr>
        <w:t>5.8</w:t>
      </w:r>
      <w:r w:rsidRPr="00515F14">
        <w:rPr>
          <w:rFonts w:asciiTheme="minorHAnsi" w:hAnsiTheme="minorHAnsi"/>
          <w:bCs/>
          <w:sz w:val="22"/>
          <w:szCs w:val="22"/>
          <w:lang w:val="lt-LT"/>
        </w:rPr>
        <w:t>.</w:t>
      </w:r>
      <w:r w:rsidR="00413AF5" w:rsidRPr="00515F14">
        <w:rPr>
          <w:rFonts w:asciiTheme="minorHAnsi" w:hAnsiTheme="minorHAnsi"/>
          <w:bCs/>
          <w:sz w:val="22"/>
          <w:szCs w:val="22"/>
          <w:lang w:val="lt-LT"/>
        </w:rPr>
        <w:t xml:space="preserve"> </w:t>
      </w:r>
      <w:r w:rsidRPr="00515F14">
        <w:rPr>
          <w:rFonts w:asciiTheme="minorHAnsi" w:hAnsiTheme="minorHAnsi"/>
          <w:bCs/>
          <w:sz w:val="22"/>
          <w:szCs w:val="22"/>
          <w:lang w:val="lt-LT"/>
        </w:rPr>
        <w:t xml:space="preserve"> Pasiūlymą sudaro tiekėjo pateiktų duomenų bei dokumentų visuma:</w:t>
      </w:r>
    </w:p>
    <w:p w14:paraId="12855DE5" w14:textId="4838EB05" w:rsidR="00F43A5E" w:rsidRDefault="00F43A5E" w:rsidP="007439C1">
      <w:pPr>
        <w:pStyle w:val="NormalWeb"/>
        <w:spacing w:before="0" w:beforeAutospacing="0" w:after="0" w:afterAutospacing="0"/>
        <w:ind w:firstLine="482"/>
        <w:jc w:val="both"/>
        <w:rPr>
          <w:rFonts w:asciiTheme="minorHAnsi" w:hAnsiTheme="minorHAnsi"/>
          <w:bCs/>
          <w:sz w:val="22"/>
          <w:szCs w:val="22"/>
          <w:lang w:val="lt-LT"/>
        </w:rPr>
      </w:pPr>
      <w:r w:rsidRPr="00515F14">
        <w:rPr>
          <w:rFonts w:asciiTheme="minorHAnsi" w:hAnsiTheme="minorHAnsi"/>
          <w:bCs/>
          <w:sz w:val="22"/>
          <w:szCs w:val="22"/>
          <w:lang w:val="lt-LT"/>
        </w:rPr>
        <w:t>5.8.1. CVP IS Tiekėjas privalo pateikti šiuos duomenis ir dokumentus:</w:t>
      </w:r>
    </w:p>
    <w:p w14:paraId="75A3FFE4" w14:textId="77777777" w:rsidR="00A71ABD" w:rsidRPr="00515F14" w:rsidRDefault="00A71ABD" w:rsidP="007439C1">
      <w:pPr>
        <w:pStyle w:val="NormalWeb"/>
        <w:spacing w:before="0" w:beforeAutospacing="0" w:after="0" w:afterAutospacing="0"/>
        <w:ind w:firstLine="482"/>
        <w:jc w:val="both"/>
        <w:rPr>
          <w:rFonts w:asciiTheme="minorHAnsi" w:hAnsiTheme="minorHAnsi"/>
          <w:bCs/>
          <w:sz w:val="22"/>
          <w:szCs w:val="22"/>
          <w:lang w:val="lt-LT"/>
        </w:rPr>
      </w:pPr>
    </w:p>
    <w:p w14:paraId="216FE845" w14:textId="4A9CFD4D" w:rsidR="00F43A5E" w:rsidRPr="00B92D30" w:rsidRDefault="00F43A5E" w:rsidP="0017360A">
      <w:pPr>
        <w:tabs>
          <w:tab w:val="left" w:pos="567"/>
        </w:tabs>
        <w:ind w:firstLine="1134"/>
        <w:jc w:val="both"/>
        <w:rPr>
          <w:b/>
          <w:u w:val="single"/>
        </w:rPr>
      </w:pPr>
      <w:r w:rsidRPr="00574BAC">
        <w:rPr>
          <w:b/>
          <w:u w:val="single"/>
          <w:lang w:val="lt-LT"/>
        </w:rPr>
        <w:t>5.8.1.1.</w:t>
      </w:r>
      <w:r w:rsidRPr="00B92D30">
        <w:rPr>
          <w:b/>
          <w:u w:val="single"/>
          <w:lang w:val="lt-LT"/>
        </w:rPr>
        <w:t xml:space="preserve"> užpildyta Pasiūlymo forma</w:t>
      </w:r>
      <w:r w:rsidR="0086127A">
        <w:rPr>
          <w:b/>
          <w:u w:val="single"/>
          <w:lang w:val="lt-LT"/>
        </w:rPr>
        <w:t xml:space="preserve"> (pirkimo sąlygų 1 priedas)</w:t>
      </w:r>
      <w:r w:rsidRPr="00B92D30">
        <w:rPr>
          <w:b/>
          <w:u w:val="single"/>
          <w:lang w:val="lt-LT"/>
        </w:rPr>
        <w:t xml:space="preserve">. </w:t>
      </w:r>
    </w:p>
    <w:p w14:paraId="2184F16D" w14:textId="0D8239B1" w:rsidR="00A53C5D" w:rsidRPr="00A53C5D" w:rsidRDefault="00611B2F" w:rsidP="00F40004">
      <w:pPr>
        <w:pStyle w:val="NormalWeb"/>
        <w:ind w:firstLine="1134"/>
        <w:jc w:val="both"/>
        <w:rPr>
          <w:rFonts w:asciiTheme="minorHAnsi" w:hAnsiTheme="minorHAnsi"/>
          <w:b/>
          <w:sz w:val="22"/>
          <w:szCs w:val="22"/>
          <w:u w:val="single"/>
          <w:lang w:val="lt-LT"/>
        </w:rPr>
      </w:pPr>
      <w:r w:rsidRPr="00D34FE2">
        <w:rPr>
          <w:rFonts w:asciiTheme="minorHAnsi" w:hAnsiTheme="minorHAnsi"/>
          <w:sz w:val="22"/>
          <w:szCs w:val="22"/>
          <w:lang w:val="lt-LT"/>
        </w:rPr>
        <w:t>5.8.1.</w:t>
      </w:r>
      <w:r w:rsidR="002B3FA6">
        <w:rPr>
          <w:rFonts w:asciiTheme="minorHAnsi" w:hAnsiTheme="minorHAnsi"/>
          <w:sz w:val="22"/>
          <w:szCs w:val="22"/>
        </w:rPr>
        <w:t>2</w:t>
      </w:r>
      <w:r w:rsidRPr="00D34FE2">
        <w:rPr>
          <w:rFonts w:asciiTheme="minorHAnsi" w:hAnsiTheme="minorHAnsi"/>
          <w:sz w:val="22"/>
          <w:szCs w:val="22"/>
          <w:lang w:val="lt-LT"/>
        </w:rPr>
        <w:t xml:space="preserve">. </w:t>
      </w:r>
      <w:r w:rsidR="00361764" w:rsidRPr="00D34FE2">
        <w:rPr>
          <w:rFonts w:asciiTheme="minorHAnsi" w:hAnsiTheme="minorHAnsi"/>
          <w:sz w:val="22"/>
          <w:szCs w:val="22"/>
          <w:lang w:val="lt-LT"/>
        </w:rPr>
        <w:t>įgaliojimo ar kito dokumento, suteikiančio teisę pateikti ir (ar) pasirašyti pasiūlymą bei kitus dokumentus, kopija (jeigu pasiūlymą pateikia ne tiekėjo vadovas);</w:t>
      </w:r>
    </w:p>
    <w:p w14:paraId="2DCDF23C" w14:textId="1318130A" w:rsidR="00EE2BFE" w:rsidRDefault="00611B2F" w:rsidP="00F40004">
      <w:pPr>
        <w:pStyle w:val="NormalWeb"/>
        <w:ind w:firstLine="1134"/>
        <w:jc w:val="both"/>
        <w:rPr>
          <w:rFonts w:asciiTheme="minorHAnsi" w:hAnsiTheme="minorHAnsi"/>
          <w:sz w:val="22"/>
          <w:szCs w:val="22"/>
          <w:lang w:val="lt-LT"/>
        </w:rPr>
      </w:pPr>
      <w:r w:rsidRPr="00D34FE2">
        <w:rPr>
          <w:rFonts w:asciiTheme="minorHAnsi" w:hAnsiTheme="minorHAnsi"/>
          <w:sz w:val="22"/>
          <w:szCs w:val="22"/>
          <w:lang w:val="lt-LT"/>
        </w:rPr>
        <w:t>5.8.1.</w:t>
      </w:r>
      <w:r w:rsidR="002B3FA6">
        <w:rPr>
          <w:rFonts w:asciiTheme="minorHAnsi" w:hAnsiTheme="minorHAnsi"/>
          <w:sz w:val="22"/>
          <w:szCs w:val="22"/>
        </w:rPr>
        <w:t>3</w:t>
      </w:r>
      <w:r w:rsidRPr="00D34FE2">
        <w:rPr>
          <w:rFonts w:asciiTheme="minorHAnsi" w:hAnsiTheme="minorHAnsi"/>
          <w:sz w:val="22"/>
          <w:szCs w:val="22"/>
          <w:lang w:val="lt-LT"/>
        </w:rPr>
        <w:t xml:space="preserve">. </w:t>
      </w:r>
      <w:r w:rsidR="001A175C" w:rsidRPr="00D34FE2">
        <w:rPr>
          <w:rFonts w:asciiTheme="minorHAnsi" w:hAnsiTheme="minorHAnsi"/>
          <w:sz w:val="22"/>
          <w:szCs w:val="22"/>
          <w:lang w:val="lt-LT"/>
        </w:rPr>
        <w:t>informacija ir dokumentai pagal Sąlygų 5.2 punktą (jei pasiūlymą teikia ūkio subjektų grupė);</w:t>
      </w:r>
    </w:p>
    <w:p w14:paraId="708F0E15" w14:textId="2519490D" w:rsidR="00A71ABD" w:rsidRDefault="00A71ABD" w:rsidP="00F40004">
      <w:pPr>
        <w:pStyle w:val="NormalWeb"/>
        <w:ind w:firstLine="1134"/>
        <w:jc w:val="both"/>
        <w:rPr>
          <w:rFonts w:asciiTheme="minorHAnsi" w:hAnsiTheme="minorHAnsi"/>
          <w:sz w:val="22"/>
          <w:szCs w:val="22"/>
          <w:lang w:val="lt-LT"/>
        </w:rPr>
      </w:pPr>
      <w:r w:rsidRPr="00A71ABD">
        <w:rPr>
          <w:rFonts w:asciiTheme="minorHAnsi" w:hAnsiTheme="minorHAnsi"/>
          <w:b/>
          <w:bCs/>
          <w:sz w:val="22"/>
          <w:szCs w:val="22"/>
          <w:lang w:val="lt-LT"/>
        </w:rPr>
        <w:t>5.8.1.4.</w:t>
      </w:r>
      <w:r>
        <w:rPr>
          <w:rFonts w:asciiTheme="minorHAnsi" w:hAnsiTheme="minorHAnsi"/>
          <w:sz w:val="22"/>
          <w:szCs w:val="22"/>
          <w:lang w:val="lt-LT"/>
        </w:rPr>
        <w:t xml:space="preserve"> </w:t>
      </w:r>
      <w:r w:rsidRPr="00A71ABD">
        <w:rPr>
          <w:rFonts w:asciiTheme="minorHAnsi" w:hAnsiTheme="minorHAnsi"/>
          <w:b/>
          <w:bCs/>
          <w:sz w:val="22"/>
          <w:szCs w:val="22"/>
          <w:lang w:val="lt-LT"/>
        </w:rPr>
        <w:t>pirkimo sąlygų 3.3. punkte nurodytus dokumentus</w:t>
      </w:r>
      <w:r w:rsidR="005E25BD">
        <w:rPr>
          <w:rFonts w:asciiTheme="minorHAnsi" w:hAnsiTheme="minorHAnsi"/>
          <w:b/>
          <w:bCs/>
          <w:sz w:val="22"/>
          <w:szCs w:val="22"/>
          <w:lang w:val="lt-LT"/>
        </w:rPr>
        <w:t xml:space="preserve"> (</w:t>
      </w:r>
      <w:r w:rsidR="005E25BD" w:rsidRPr="005E25BD">
        <w:rPr>
          <w:rFonts w:asciiTheme="minorHAnsi" w:hAnsiTheme="minorHAnsi"/>
          <w:b/>
          <w:bCs/>
          <w:sz w:val="22"/>
          <w:szCs w:val="22"/>
          <w:lang w:val="lt-LT"/>
        </w:rPr>
        <w:t>LST EN ISO 14001 arba Europos Sąjungos aplinkosaugos vadybos ir audito sistemos (EMAS) sertifikatas, ar kitas nepriklausomos įstaigos išduotas sertifikatas, patvirtinantis, kad tiekėjas laikosi šiame punkte nurodytų aplinkos apsaugos vadybos sistemos standartų, ar kitas lygiavertis sertifikatas</w:t>
      </w:r>
      <w:r w:rsidR="005E25BD">
        <w:rPr>
          <w:rFonts w:asciiTheme="minorHAnsi" w:hAnsiTheme="minorHAnsi"/>
          <w:b/>
          <w:bCs/>
          <w:sz w:val="22"/>
          <w:szCs w:val="22"/>
          <w:lang w:val="lt-LT"/>
        </w:rPr>
        <w:t>)</w:t>
      </w:r>
      <w:r>
        <w:rPr>
          <w:rFonts w:asciiTheme="minorHAnsi" w:hAnsiTheme="minorHAnsi"/>
          <w:sz w:val="22"/>
          <w:szCs w:val="22"/>
          <w:lang w:val="lt-LT"/>
        </w:rPr>
        <w:t>;</w:t>
      </w:r>
    </w:p>
    <w:p w14:paraId="50D2A144" w14:textId="0C74D8FD" w:rsidR="00EE2BFE" w:rsidRDefault="00611B2F" w:rsidP="002B3FA6">
      <w:pPr>
        <w:pStyle w:val="NormalWeb"/>
        <w:ind w:firstLine="1134"/>
        <w:jc w:val="both"/>
        <w:rPr>
          <w:rFonts w:asciiTheme="minorHAnsi" w:hAnsiTheme="minorHAnsi"/>
          <w:sz w:val="22"/>
          <w:szCs w:val="22"/>
          <w:lang w:val="lt-LT"/>
        </w:rPr>
      </w:pPr>
      <w:r>
        <w:rPr>
          <w:rFonts w:asciiTheme="minorHAnsi" w:hAnsiTheme="minorHAnsi"/>
          <w:sz w:val="22"/>
          <w:szCs w:val="22"/>
          <w:lang w:val="lt-LT"/>
        </w:rPr>
        <w:t>5.8.1.</w:t>
      </w:r>
      <w:r w:rsidR="00A71ABD">
        <w:rPr>
          <w:rFonts w:asciiTheme="minorHAnsi" w:hAnsiTheme="minorHAnsi"/>
          <w:sz w:val="22"/>
          <w:szCs w:val="22"/>
        </w:rPr>
        <w:t>5</w:t>
      </w:r>
      <w:r>
        <w:rPr>
          <w:rFonts w:asciiTheme="minorHAnsi" w:hAnsiTheme="minorHAnsi"/>
          <w:sz w:val="22"/>
          <w:szCs w:val="22"/>
          <w:lang w:val="lt-LT"/>
        </w:rPr>
        <w:t xml:space="preserve">. </w:t>
      </w:r>
      <w:r w:rsidR="001A175C" w:rsidRPr="00D34FE2">
        <w:rPr>
          <w:rFonts w:asciiTheme="minorHAnsi" w:hAnsiTheme="minorHAnsi"/>
          <w:sz w:val="22"/>
          <w:szCs w:val="22"/>
          <w:lang w:val="lt-LT"/>
        </w:rPr>
        <w:t>kita reikalaujama informacija ir dokumentai;</w:t>
      </w:r>
    </w:p>
    <w:p w14:paraId="750E3C16" w14:textId="5379AC9A" w:rsidR="00EE2BFE" w:rsidRPr="00D34FE2" w:rsidRDefault="00611B2F">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5.8.2. </w:t>
      </w:r>
      <w:r w:rsidR="001A175C" w:rsidRPr="00D34FE2">
        <w:rPr>
          <w:rFonts w:asciiTheme="minorHAnsi" w:hAnsiTheme="minorHAnsi"/>
          <w:sz w:val="22"/>
          <w:szCs w:val="22"/>
          <w:lang w:val="lt-LT"/>
        </w:rPr>
        <w:t>pasiūlymo paaiškinimai bei atsakymai dėl pasiūlymo (jei tokių yra).</w:t>
      </w:r>
    </w:p>
    <w:p w14:paraId="3E240430" w14:textId="67B88D1D"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5.9. Pasiūlymas turi galioti </w:t>
      </w:r>
      <w:r w:rsidR="00BD2D76" w:rsidRPr="00BD2D76">
        <w:rPr>
          <w:rStyle w:val="pildymui"/>
          <w:rFonts w:asciiTheme="minorHAnsi" w:hAnsiTheme="minorHAnsi"/>
          <w:b/>
          <w:iCs/>
          <w:sz w:val="22"/>
          <w:szCs w:val="22"/>
          <w:lang w:val="lt-LT"/>
        </w:rPr>
        <w:t>90 (devyniasdešimt) kalendorinių dienų</w:t>
      </w:r>
      <w:r w:rsidRPr="00D34FE2">
        <w:rPr>
          <w:rFonts w:asciiTheme="minorHAnsi" w:hAnsiTheme="minorHAnsi"/>
          <w:sz w:val="22"/>
          <w:szCs w:val="22"/>
          <w:lang w:val="lt-LT"/>
        </w:rPr>
        <w:t xml:space="preserve"> nuo pasiūlymų pateikimo termino pabaigos.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prašyti, kad tiekėjas pratęstų pasiūlymo galiojimą, o tiekėjas gali atmesti tokį prašymą, neprarasdamas teisės į savo pasiūlymo galiojimo užtikrinimą, jeigu jo reikalaujama.</w:t>
      </w:r>
    </w:p>
    <w:p w14:paraId="06C18A5F" w14:textId="0BC0C6D1"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5.10. Pasiūlymas turi būti pateiktas iki </w:t>
      </w:r>
      <w:r w:rsidR="00E67EBC">
        <w:rPr>
          <w:rFonts w:asciiTheme="minorHAnsi" w:hAnsiTheme="minorHAnsi"/>
          <w:sz w:val="22"/>
          <w:szCs w:val="22"/>
          <w:lang w:val="lt-LT"/>
        </w:rPr>
        <w:t>CVP IS</w:t>
      </w:r>
      <w:r w:rsidRPr="00D34FE2">
        <w:rPr>
          <w:rFonts w:asciiTheme="minorHAnsi" w:hAnsiTheme="minorHAnsi"/>
          <w:sz w:val="22"/>
          <w:szCs w:val="22"/>
          <w:lang w:val="lt-LT"/>
        </w:rPr>
        <w:t xml:space="preserve"> </w:t>
      </w:r>
      <w:r w:rsidR="00E67EBC">
        <w:rPr>
          <w:rFonts w:asciiTheme="minorHAnsi" w:hAnsiTheme="minorHAnsi"/>
          <w:sz w:val="22"/>
          <w:szCs w:val="22"/>
          <w:lang w:val="lt-LT"/>
        </w:rPr>
        <w:t xml:space="preserve">nurodyto </w:t>
      </w:r>
      <w:r w:rsidRPr="00D34FE2">
        <w:rPr>
          <w:rFonts w:asciiTheme="minorHAnsi" w:hAnsiTheme="minorHAnsi"/>
          <w:sz w:val="22"/>
          <w:szCs w:val="22"/>
          <w:lang w:val="lt-LT"/>
        </w:rPr>
        <w:t xml:space="preserve">pasiūlymų pateikimo termino pabaigos.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pratęsti pasiūlymo pateikimo terminą.</w:t>
      </w:r>
    </w:p>
    <w:p w14:paraId="49E60553" w14:textId="26D49564"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5.11.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nereikalauja pasiūlymą pasirašyti kvalifikuotu elektroniniu parašu.</w:t>
      </w:r>
    </w:p>
    <w:p w14:paraId="18671E71" w14:textId="7D97E4B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5.12. Iki pasiūlymų pateikimo termino pabaigos, tiekėjas gali pakeisti arba atšaukti savo pasiūlymą. Toks pakeitimas arba pranešimas pripažįstamas galiojančiu, jeigu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jį gavo iki pasiūlymų pateikimo termino pabaigos.</w:t>
      </w:r>
    </w:p>
    <w:p w14:paraId="47078DFF" w14:textId="614B18C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5.13. Tiekėjas pasiūlyme turi nurodyti ūkio subjektus, kurių </w:t>
      </w:r>
      <w:r w:rsidRPr="00D52B88">
        <w:rPr>
          <w:rFonts w:asciiTheme="minorHAnsi" w:hAnsiTheme="minorHAnsi"/>
          <w:sz w:val="22"/>
          <w:szCs w:val="22"/>
          <w:lang w:val="lt-LT"/>
        </w:rPr>
        <w:t>pajėgumais remiasi</w:t>
      </w:r>
      <w:r w:rsidRPr="00D34FE2">
        <w:rPr>
          <w:rFonts w:asciiTheme="minorHAnsi" w:hAnsiTheme="minorHAnsi"/>
          <w:sz w:val="22"/>
          <w:szCs w:val="22"/>
          <w:lang w:val="lt-LT"/>
        </w:rPr>
        <w:t xml:space="preserve">, kad atitiktų tam tikrus Reikalavimus tiekėjui ir </w:t>
      </w:r>
      <w:r w:rsidRPr="00D52B88">
        <w:rPr>
          <w:rFonts w:asciiTheme="minorHAnsi" w:hAnsiTheme="minorHAnsi"/>
          <w:sz w:val="22"/>
          <w:szCs w:val="22"/>
          <w:lang w:val="lt-LT"/>
        </w:rPr>
        <w:t>pateikti įrodymus</w:t>
      </w:r>
      <w:r w:rsidRPr="00D34FE2">
        <w:rPr>
          <w:rFonts w:asciiTheme="minorHAnsi" w:hAnsiTheme="minorHAnsi"/>
          <w:sz w:val="22"/>
          <w:szCs w:val="22"/>
          <w:lang w:val="lt-LT"/>
        </w:rPr>
        <w:t>, patvirtinančius, kad tiekėjui šių ūkio subjektų ištekliai bus prieinami vykdant pirkimo sutartį.</w:t>
      </w:r>
    </w:p>
    <w:p w14:paraId="1C579BE4"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6. PASIŪLYMŲ ŠIFRAVIMAS</w:t>
      </w:r>
    </w:p>
    <w:p w14:paraId="68043D09"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6.1. Tiekėjo teikiamas pasiūlymas gali būti užšifruojamas. Tiekėjas, nusprendęs pateikti užšifruotą pasiūlymą, turi:</w:t>
      </w:r>
    </w:p>
    <w:p w14:paraId="05A67FDA" w14:textId="472E2170"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6.1.1. iki pasiūlymų pateikimo termino pabaigos, naudodamasis CVP IS priemonėmis, pateikti užšifruotą pasiūlymą (užšifruojamas visas pasiūlymas arba pasiūlymo dokumentas, kuriame nurodyta pasiūlymo kaina);</w:t>
      </w:r>
    </w:p>
    <w:p w14:paraId="5F839227" w14:textId="07924E8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6.1.2. iki pradinio susipažinimo su pasiūlymais procedūros (posėdžio) </w:t>
      </w:r>
      <w:r w:rsidRPr="00D52B88">
        <w:rPr>
          <w:rFonts w:asciiTheme="minorHAnsi" w:hAnsiTheme="minorHAnsi"/>
          <w:sz w:val="22"/>
          <w:szCs w:val="22"/>
          <w:lang w:val="lt-LT"/>
        </w:rPr>
        <w:t>pradžios</w:t>
      </w:r>
      <w:r w:rsidRPr="00D34FE2">
        <w:rPr>
          <w:rFonts w:asciiTheme="minorHAnsi" w:hAnsiTheme="minorHAnsi"/>
          <w:sz w:val="22"/>
          <w:szCs w:val="22"/>
          <w:lang w:val="lt-LT"/>
        </w:rPr>
        <w:t xml:space="preserve"> CVP IS susirašinėjimo priemonėmis pateikti slaptažodį, su kuriuo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galės iššifruoti pateiktą pasiūlymą. Iškilus CVP IS techninėms problemoms, kai tiekėjas neturi galimybės pateikti slaptažodžio per CVP IS susirašinėjimo priemones, tiekėjas turi teisę slaptažodį pateikti kitomis priemonėmis pasirinktinai: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oficialiu elektroniniu paštu, faksu arba raštu. Tokiu atveju tiekėjas turėtų būti aktyvus ir įsitikinti, kad slaptažodis laiku pasiekė adresatą (pavyzdžiui, susisiekęs su perkančiąja organizacija oficialiu jos telefonu ir (arba) kitais būdais);</w:t>
      </w:r>
    </w:p>
    <w:p w14:paraId="558AD8B4" w14:textId="2E48E7B3"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6.1.3. tiekėjui užšifravus visą pasiūlymą ir iki pradinio susipažinimo su pasiūlymais procedūros (posėdžio) pradžios nepateikus (dėl jo paties kaltės) slaptažodžio arba pateikus neteisingą slaptažodį, kuriuo naudodamasi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negalėjo iššifruoti pasiūlymo, pasiūlymas laikomas nepateiktu ir nėra vertinamas. Jeigu tiekėjas užšifravo tik pasiūlymo dokumentą, kuriame nurodyta pasiūlymo kaina, o kitus pasiūlymo dokumentus pateikė neužšifruotus –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tiekėjo pasiūlymą atmeta kaip neatitinkantį pirkimo dokumentuose nustatytų reikalavimų (tiekėjas nepateikė pasiūlymo kainos).</w:t>
      </w:r>
    </w:p>
    <w:p w14:paraId="37661092"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7. SUSIPAŽINIMAS SU PASIŪLYMAIS IR JŲ VERTINIMAS</w:t>
      </w:r>
    </w:p>
    <w:p w14:paraId="6196754C" w14:textId="511C2F5B" w:rsidR="00EE2BFE" w:rsidRPr="00D34FE2" w:rsidRDefault="001A175C" w:rsidP="007439C1">
      <w:pPr>
        <w:pStyle w:val="NormalWeb"/>
        <w:spacing w:before="0" w:beforeAutospacing="0" w:after="0" w:afterAutospacing="0"/>
        <w:ind w:firstLine="482"/>
        <w:jc w:val="both"/>
        <w:rPr>
          <w:rFonts w:asciiTheme="minorHAnsi" w:hAnsiTheme="minorHAnsi"/>
          <w:b/>
          <w:sz w:val="22"/>
          <w:szCs w:val="22"/>
          <w:lang w:val="lt-LT"/>
        </w:rPr>
      </w:pPr>
      <w:r w:rsidRPr="00D34FE2">
        <w:rPr>
          <w:rFonts w:asciiTheme="minorHAnsi" w:hAnsiTheme="minorHAnsi"/>
          <w:sz w:val="22"/>
          <w:szCs w:val="22"/>
          <w:lang w:val="lt-LT"/>
        </w:rPr>
        <w:lastRenderedPageBreak/>
        <w:t xml:space="preserve">7.1. </w:t>
      </w:r>
      <w:r w:rsidR="00A85C95" w:rsidRPr="00D34DD7">
        <w:rPr>
          <w:rStyle w:val="pildymui"/>
          <w:rFonts w:asciiTheme="minorHAnsi" w:hAnsiTheme="minorHAnsi"/>
          <w:bCs/>
          <w:iCs/>
          <w:sz w:val="22"/>
          <w:szCs w:val="22"/>
          <w:lang w:val="lt-LT"/>
        </w:rPr>
        <w:t>Tiekėjai</w:t>
      </w:r>
      <w:r w:rsidR="00495C3A" w:rsidRPr="00D34DD7">
        <w:rPr>
          <w:rStyle w:val="pildymui"/>
          <w:rFonts w:asciiTheme="minorHAnsi" w:hAnsiTheme="minorHAnsi"/>
          <w:bCs/>
          <w:iCs/>
          <w:sz w:val="22"/>
          <w:szCs w:val="22"/>
          <w:lang w:val="lt-LT"/>
        </w:rPr>
        <w:t xml:space="preserve"> </w:t>
      </w:r>
      <w:r w:rsidR="00A85C95" w:rsidRPr="00D34DD7">
        <w:rPr>
          <w:rStyle w:val="pildymui"/>
          <w:rFonts w:asciiTheme="minorHAnsi" w:hAnsiTheme="minorHAnsi"/>
          <w:bCs/>
          <w:iCs/>
          <w:sz w:val="22"/>
          <w:szCs w:val="22"/>
          <w:lang w:val="lt-LT"/>
        </w:rPr>
        <w:t>pasiūlymus gali pateikti iki</w:t>
      </w:r>
      <w:r w:rsidRPr="00D34DD7">
        <w:rPr>
          <w:rFonts w:asciiTheme="minorHAnsi" w:hAnsiTheme="minorHAnsi"/>
          <w:bCs/>
          <w:sz w:val="22"/>
          <w:szCs w:val="22"/>
          <w:lang w:val="lt-LT"/>
        </w:rPr>
        <w:t xml:space="preserve"> </w:t>
      </w:r>
      <w:r w:rsidR="00F01C9D" w:rsidRPr="00D34DD7">
        <w:rPr>
          <w:rStyle w:val="pildymui"/>
          <w:rFonts w:asciiTheme="minorHAnsi" w:hAnsiTheme="minorHAnsi"/>
          <w:bCs/>
          <w:iCs/>
          <w:sz w:val="22"/>
          <w:szCs w:val="22"/>
          <w:lang w:val="lt-LT"/>
        </w:rPr>
        <w:t>CVP IS nurodyto termino</w:t>
      </w:r>
      <w:r w:rsidR="00F44D6F" w:rsidRPr="00D34DD7">
        <w:rPr>
          <w:rStyle w:val="pildymui"/>
          <w:rFonts w:asciiTheme="minorHAnsi" w:hAnsiTheme="minorHAnsi"/>
          <w:bCs/>
          <w:iCs/>
          <w:sz w:val="22"/>
          <w:szCs w:val="22"/>
          <w:lang w:val="lt-LT"/>
        </w:rPr>
        <w:t>.</w:t>
      </w:r>
    </w:p>
    <w:p w14:paraId="641ED0A7" w14:textId="48E0BCF8" w:rsidR="00EE2BFE" w:rsidRPr="00D34DD7" w:rsidRDefault="001A175C" w:rsidP="007439C1">
      <w:pPr>
        <w:pStyle w:val="NormalWeb"/>
        <w:spacing w:before="0" w:beforeAutospacing="0" w:after="0" w:afterAutospacing="0"/>
        <w:ind w:firstLine="482"/>
        <w:jc w:val="both"/>
        <w:rPr>
          <w:rFonts w:asciiTheme="minorHAnsi" w:hAnsiTheme="minorHAnsi"/>
          <w:sz w:val="22"/>
          <w:szCs w:val="22"/>
        </w:rPr>
      </w:pPr>
      <w:r w:rsidRPr="00D34FE2">
        <w:rPr>
          <w:rFonts w:asciiTheme="minorHAnsi" w:hAnsiTheme="minorHAnsi"/>
          <w:sz w:val="22"/>
          <w:szCs w:val="22"/>
          <w:lang w:val="lt-LT"/>
        </w:rPr>
        <w:t xml:space="preserve">7.2. </w:t>
      </w:r>
      <w:r w:rsidR="00D34DD7">
        <w:rPr>
          <w:rFonts w:asciiTheme="minorHAnsi" w:hAnsiTheme="minorHAnsi"/>
          <w:sz w:val="22"/>
          <w:szCs w:val="22"/>
          <w:lang w:val="lt-LT"/>
        </w:rPr>
        <w:t xml:space="preserve">Pasiūlymų vertinimo kriterijus </w:t>
      </w:r>
      <w:r w:rsidR="003E39B1">
        <w:rPr>
          <w:rFonts w:asciiTheme="minorHAnsi" w:hAnsiTheme="minorHAnsi"/>
          <w:sz w:val="22"/>
          <w:szCs w:val="22"/>
          <w:lang w:val="lt-LT"/>
        </w:rPr>
        <w:t>–</w:t>
      </w:r>
      <w:r w:rsidR="00D34DD7">
        <w:rPr>
          <w:rFonts w:asciiTheme="minorHAnsi" w:hAnsiTheme="minorHAnsi"/>
          <w:sz w:val="22"/>
          <w:szCs w:val="22"/>
          <w:lang w:val="lt-LT"/>
        </w:rPr>
        <w:t xml:space="preserve"> </w:t>
      </w:r>
      <w:r w:rsidR="003E39B1">
        <w:rPr>
          <w:rFonts w:asciiTheme="minorHAnsi" w:hAnsiTheme="minorHAnsi"/>
          <w:b/>
          <w:bCs/>
          <w:sz w:val="22"/>
          <w:szCs w:val="22"/>
          <w:lang w:val="lt-LT"/>
        </w:rPr>
        <w:t>kaina (Eur be PVM)</w:t>
      </w:r>
      <w:r w:rsidRPr="00D34FE2">
        <w:rPr>
          <w:rFonts w:asciiTheme="minorHAnsi" w:hAnsiTheme="minorHAnsi"/>
          <w:sz w:val="22"/>
          <w:szCs w:val="22"/>
          <w:lang w:val="lt-LT"/>
        </w:rPr>
        <w:t>.</w:t>
      </w:r>
      <w:r w:rsidR="00D34DD7">
        <w:rPr>
          <w:rFonts w:asciiTheme="minorHAnsi" w:hAnsiTheme="minorHAnsi"/>
          <w:sz w:val="22"/>
          <w:szCs w:val="22"/>
          <w:lang w:val="lt-LT"/>
        </w:rPr>
        <w:t xml:space="preserve"> </w:t>
      </w:r>
    </w:p>
    <w:p w14:paraId="0D379407" w14:textId="5A19A8AC" w:rsidR="00EE2BFE" w:rsidRPr="0075664F"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75664F">
        <w:rPr>
          <w:rFonts w:asciiTheme="minorHAnsi" w:hAnsiTheme="minorHAnsi"/>
          <w:sz w:val="22"/>
          <w:szCs w:val="22"/>
          <w:lang w:val="lt-LT"/>
        </w:rPr>
        <w:t xml:space="preserve">7.3. Pirkimo metu </w:t>
      </w:r>
      <w:r w:rsidR="00B06210">
        <w:rPr>
          <w:rFonts w:asciiTheme="minorHAnsi" w:hAnsiTheme="minorHAnsi"/>
          <w:sz w:val="22"/>
          <w:szCs w:val="22"/>
          <w:lang w:val="lt-LT"/>
        </w:rPr>
        <w:t>Perkančioji organizacija</w:t>
      </w:r>
      <w:r w:rsidRPr="0075664F">
        <w:rPr>
          <w:rFonts w:asciiTheme="minorHAnsi" w:hAnsiTheme="minorHAnsi"/>
          <w:sz w:val="22"/>
          <w:szCs w:val="22"/>
          <w:lang w:val="lt-LT"/>
        </w:rPr>
        <w:t xml:space="preserve"> su tiekėjais </w:t>
      </w:r>
      <w:r w:rsidR="0075664F" w:rsidRPr="0075664F">
        <w:rPr>
          <w:rFonts w:asciiTheme="minorHAnsi" w:hAnsiTheme="minorHAnsi"/>
          <w:sz w:val="22"/>
          <w:szCs w:val="22"/>
          <w:lang w:val="lt-LT"/>
        </w:rPr>
        <w:t>nesiderės.</w:t>
      </w:r>
    </w:p>
    <w:p w14:paraId="28367F9A" w14:textId="2E8A143B" w:rsidR="00EE2BFE" w:rsidRPr="00357994"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7.4. </w:t>
      </w:r>
      <w:r w:rsidR="009C7B59" w:rsidRPr="00F67951">
        <w:rPr>
          <w:rFonts w:asciiTheme="minorHAnsi" w:hAnsiTheme="minorHAnsi"/>
          <w:b/>
          <w:bCs/>
          <w:sz w:val="22"/>
          <w:szCs w:val="22"/>
          <w:lang w:val="lt-LT"/>
        </w:rPr>
        <w:t>Pasiūlymų vertinimo metu Perkančioji organizacija žemiau nustatyta tvarka vertins tik tą pasiūlymą</w:t>
      </w:r>
      <w:r w:rsidR="00AB3655">
        <w:rPr>
          <w:rFonts w:asciiTheme="minorHAnsi" w:hAnsiTheme="minorHAnsi"/>
          <w:b/>
          <w:bCs/>
          <w:sz w:val="22"/>
          <w:szCs w:val="22"/>
          <w:lang w:val="lt-LT"/>
        </w:rPr>
        <w:t xml:space="preserve"> kiekvienoje pirkimo objekto dalyje</w:t>
      </w:r>
      <w:r w:rsidR="009C7B59" w:rsidRPr="00F67951">
        <w:rPr>
          <w:rFonts w:asciiTheme="minorHAnsi" w:hAnsiTheme="minorHAnsi"/>
          <w:b/>
          <w:bCs/>
          <w:sz w:val="22"/>
          <w:szCs w:val="22"/>
          <w:lang w:val="lt-LT"/>
        </w:rPr>
        <w:t>, kuris nustatomas kaip galimas laimėtojas</w:t>
      </w:r>
      <w:r w:rsidR="009C7B59" w:rsidRPr="00357994">
        <w:rPr>
          <w:rFonts w:asciiTheme="minorHAnsi" w:hAnsiTheme="minorHAnsi"/>
          <w:sz w:val="22"/>
          <w:szCs w:val="22"/>
          <w:lang w:val="lt-LT"/>
        </w:rPr>
        <w:t>. Jei įvertinus tokį pasiūlymą paaiškėja, kad jis negali būti pripažintas laimėtoju, kaip tai numatyta 7.1</w:t>
      </w:r>
      <w:r w:rsidR="009C7B59">
        <w:rPr>
          <w:rFonts w:asciiTheme="minorHAnsi" w:hAnsiTheme="minorHAnsi"/>
          <w:sz w:val="22"/>
          <w:szCs w:val="22"/>
          <w:lang w:val="lt-LT"/>
        </w:rPr>
        <w:t>0</w:t>
      </w:r>
      <w:r w:rsidR="009C7B59" w:rsidRPr="00357994">
        <w:rPr>
          <w:rFonts w:asciiTheme="minorHAnsi" w:hAnsiTheme="minorHAnsi"/>
          <w:sz w:val="22"/>
          <w:szCs w:val="22"/>
          <w:lang w:val="lt-LT"/>
        </w:rPr>
        <w:t xml:space="preserve"> punkte, jo pasiūlymas atmetamas ir toliau tikrinamas pasiūlymas, kuris galėtų būti antras pagal ekonominį pasiūlymo naudingumą. Tokia seka kartojama, kol nustatomas laimėjęs pasiūlymas ar atmetami visi gauti pasiūlymai.</w:t>
      </w:r>
      <w:r w:rsidR="009C7B59">
        <w:rPr>
          <w:rFonts w:asciiTheme="minorHAnsi" w:hAnsiTheme="minorHAnsi"/>
          <w:sz w:val="22"/>
          <w:szCs w:val="22"/>
          <w:lang w:val="lt-LT"/>
        </w:rPr>
        <w:t xml:space="preserve"> </w:t>
      </w:r>
      <w:r w:rsidR="00357994" w:rsidRPr="00357994">
        <w:rPr>
          <w:rFonts w:asciiTheme="minorHAnsi" w:hAnsiTheme="minorHAnsi"/>
          <w:sz w:val="22"/>
          <w:szCs w:val="22"/>
          <w:lang w:val="lt-LT"/>
        </w:rPr>
        <w:t>Pasiūlymų vertinimo metu Perkančioji organizacija</w:t>
      </w:r>
      <w:r w:rsidR="00357994">
        <w:rPr>
          <w:rFonts w:asciiTheme="minorHAnsi" w:hAnsiTheme="minorHAnsi"/>
          <w:sz w:val="22"/>
          <w:szCs w:val="22"/>
          <w:lang w:val="lt-LT"/>
        </w:rPr>
        <w:t>:</w:t>
      </w:r>
    </w:p>
    <w:p w14:paraId="4DC9ED1E" w14:textId="127CCA9F"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7.4.1. </w:t>
      </w:r>
      <w:r w:rsidR="00495C3A">
        <w:rPr>
          <w:rFonts w:asciiTheme="minorHAnsi" w:hAnsiTheme="minorHAnsi"/>
          <w:sz w:val="22"/>
          <w:szCs w:val="22"/>
          <w:lang w:val="lt-LT"/>
        </w:rPr>
        <w:t xml:space="preserve">gavus pasiūlymus </w:t>
      </w:r>
      <w:r w:rsidRPr="00D34FE2">
        <w:rPr>
          <w:rFonts w:asciiTheme="minorHAnsi" w:hAnsiTheme="minorHAnsi"/>
          <w:sz w:val="22"/>
          <w:szCs w:val="22"/>
          <w:lang w:val="lt-LT"/>
        </w:rPr>
        <w:t>įvertina, ar pagal pateiktuose dokumentuose nurodytą informaciją tiekėjas atitinka Reikalavimus tiekėjui</w:t>
      </w:r>
      <w:r w:rsidR="0075664F">
        <w:rPr>
          <w:rFonts w:asciiTheme="minorHAnsi" w:hAnsiTheme="minorHAnsi"/>
          <w:sz w:val="22"/>
          <w:szCs w:val="22"/>
          <w:lang w:val="lt-LT"/>
        </w:rPr>
        <w:t xml:space="preserve"> (jeigu taikoma) </w:t>
      </w:r>
      <w:r w:rsidRPr="00D34FE2">
        <w:rPr>
          <w:rFonts w:asciiTheme="minorHAnsi" w:hAnsiTheme="minorHAnsi"/>
          <w:sz w:val="22"/>
          <w:szCs w:val="22"/>
          <w:lang w:val="lt-LT"/>
        </w:rPr>
        <w:t xml:space="preserve"> ir priima sprendimą dėl tiekėjo atitikties Reikalavimams tiekėjui. Teisę dalyvauti tolesnėse pirkimo procedūrose turi tik keliamus reikalavimus atitinkant</w:t>
      </w:r>
      <w:r w:rsidR="007F3BA3">
        <w:rPr>
          <w:rFonts w:asciiTheme="minorHAnsi" w:hAnsiTheme="minorHAnsi"/>
          <w:sz w:val="22"/>
          <w:szCs w:val="22"/>
          <w:lang w:val="lt-LT"/>
        </w:rPr>
        <w:t>i</w:t>
      </w:r>
      <w:r w:rsidRPr="00D34FE2">
        <w:rPr>
          <w:rFonts w:asciiTheme="minorHAnsi" w:hAnsiTheme="minorHAnsi"/>
          <w:sz w:val="22"/>
          <w:szCs w:val="22"/>
          <w:lang w:val="lt-LT"/>
        </w:rPr>
        <w:t>s tiekėja</w:t>
      </w:r>
      <w:r w:rsidR="007F3BA3">
        <w:rPr>
          <w:rFonts w:asciiTheme="minorHAnsi" w:hAnsiTheme="minorHAnsi"/>
          <w:sz w:val="22"/>
          <w:szCs w:val="22"/>
          <w:lang w:val="lt-LT"/>
        </w:rPr>
        <w:t>s</w:t>
      </w:r>
      <w:r w:rsidRPr="00D34FE2">
        <w:rPr>
          <w:rFonts w:asciiTheme="minorHAnsi" w:hAnsiTheme="minorHAnsi"/>
          <w:sz w:val="22"/>
          <w:szCs w:val="22"/>
          <w:lang w:val="lt-LT"/>
        </w:rPr>
        <w:t>;</w:t>
      </w:r>
    </w:p>
    <w:p w14:paraId="569A7E40" w14:textId="5875E63D"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7.4.2. tiekėjas informuojamas apie jo patikrinimo rezultatus. Jei tiekėjas šalinamas iš pirkimo, jam nurodomas pašalinimo pagrindas;</w:t>
      </w:r>
    </w:p>
    <w:p w14:paraId="7FEA3BBB" w14:textId="34483C7D" w:rsidR="00EE2BFE"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7.4.3. įvertina, ar tiekėjo siūlomas pirkimo objektas atitinka pirkimo dokumentuose nustatytus reikalavimus;</w:t>
      </w:r>
    </w:p>
    <w:p w14:paraId="0FC9DD5C" w14:textId="521D2B24" w:rsidR="00495C3A" w:rsidRDefault="00495C3A"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lang w:val="lt-LT"/>
        </w:rPr>
        <w:t>7.4.4. įvertina, ar pasiūlyma</w:t>
      </w:r>
      <w:r w:rsidR="007F3BA3">
        <w:rPr>
          <w:rFonts w:asciiTheme="minorHAnsi" w:hAnsiTheme="minorHAnsi"/>
          <w:sz w:val="22"/>
          <w:szCs w:val="22"/>
          <w:lang w:val="lt-LT"/>
        </w:rPr>
        <w:t>s</w:t>
      </w:r>
      <w:r>
        <w:rPr>
          <w:rFonts w:asciiTheme="minorHAnsi" w:hAnsiTheme="minorHAnsi"/>
          <w:sz w:val="22"/>
          <w:szCs w:val="22"/>
          <w:lang w:val="lt-LT"/>
        </w:rPr>
        <w:t xml:space="preserve"> atitinka pirkimo dokumentų reikalavimus;</w:t>
      </w:r>
      <w:r w:rsidR="001A175C" w:rsidRPr="00D34FE2">
        <w:rPr>
          <w:rFonts w:asciiTheme="minorHAnsi" w:hAnsiTheme="minorHAnsi"/>
          <w:sz w:val="22"/>
          <w:szCs w:val="22"/>
          <w:lang w:val="lt-LT"/>
        </w:rPr>
        <w:t xml:space="preserve"> </w:t>
      </w:r>
    </w:p>
    <w:p w14:paraId="58027702" w14:textId="7F078FCC" w:rsidR="00EE2BFE" w:rsidRPr="00D34FE2" w:rsidRDefault="0075664F"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lang w:val="lt-LT"/>
        </w:rPr>
        <w:t>7.4.5</w:t>
      </w:r>
      <w:r w:rsidR="00495C3A">
        <w:rPr>
          <w:rFonts w:asciiTheme="minorHAnsi" w:hAnsiTheme="minorHAnsi"/>
          <w:sz w:val="22"/>
          <w:szCs w:val="22"/>
          <w:lang w:val="lt-LT"/>
        </w:rPr>
        <w:t xml:space="preserve">. </w:t>
      </w:r>
      <w:r w:rsidR="001A175C" w:rsidRPr="00D34FE2">
        <w:rPr>
          <w:rFonts w:asciiTheme="minorHAnsi" w:hAnsiTheme="minorHAnsi"/>
          <w:sz w:val="22"/>
          <w:szCs w:val="22"/>
          <w:lang w:val="lt-LT"/>
        </w:rPr>
        <w:t>įvertina, ar tiekėjo pasiūlyme nėra nurodytos kainos apskaičiavimo klaidų;</w:t>
      </w:r>
    </w:p>
    <w:p w14:paraId="23495174" w14:textId="6CE0EAFF" w:rsidR="009C7B59" w:rsidRPr="0075664F" w:rsidRDefault="001A175C" w:rsidP="004A09F5">
      <w:pPr>
        <w:pStyle w:val="NormalWeb"/>
        <w:spacing w:before="0" w:beforeAutospacing="0" w:after="0" w:afterAutospacing="0"/>
        <w:ind w:firstLine="480"/>
        <w:jc w:val="both"/>
        <w:rPr>
          <w:rFonts w:asciiTheme="minorHAnsi" w:hAnsiTheme="minorHAnsi"/>
          <w:b/>
          <w:sz w:val="22"/>
          <w:szCs w:val="22"/>
          <w:lang w:val="lt-LT"/>
        </w:rPr>
      </w:pPr>
      <w:r w:rsidRPr="00D34FE2">
        <w:rPr>
          <w:rFonts w:asciiTheme="minorHAnsi" w:hAnsiTheme="minorHAnsi"/>
          <w:sz w:val="22"/>
          <w:szCs w:val="22"/>
          <w:lang w:val="lt-LT"/>
        </w:rPr>
        <w:t>7.4.</w:t>
      </w:r>
      <w:r w:rsidR="0075664F">
        <w:rPr>
          <w:rFonts w:asciiTheme="minorHAnsi" w:hAnsiTheme="minorHAnsi"/>
          <w:sz w:val="22"/>
          <w:szCs w:val="22"/>
          <w:lang w:val="lt-LT"/>
        </w:rPr>
        <w:t>6</w:t>
      </w:r>
      <w:r w:rsidRPr="00D34FE2">
        <w:rPr>
          <w:rFonts w:asciiTheme="minorHAnsi" w:hAnsiTheme="minorHAnsi"/>
          <w:sz w:val="22"/>
          <w:szCs w:val="22"/>
          <w:lang w:val="lt-LT"/>
        </w:rPr>
        <w:t>. įvertina, ar tiekėjo pasiūlyme nurodyta kaina nėra per didelė ir perkanč</w:t>
      </w:r>
      <w:r w:rsidR="0075664F">
        <w:rPr>
          <w:rFonts w:asciiTheme="minorHAnsi" w:hAnsiTheme="minorHAnsi"/>
          <w:sz w:val="22"/>
          <w:szCs w:val="22"/>
          <w:lang w:val="lt-LT"/>
        </w:rPr>
        <w:t xml:space="preserve">iajai organizacijai nepriimtina. </w:t>
      </w:r>
    </w:p>
    <w:p w14:paraId="193AB3A0" w14:textId="1F86000B" w:rsidR="00EE2BFE" w:rsidRPr="00D34FE2" w:rsidRDefault="003E7508"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lang w:val="lt-LT"/>
        </w:rPr>
        <w:t>7.4.7</w:t>
      </w:r>
      <w:r w:rsidR="001A175C" w:rsidRPr="00D34FE2">
        <w:rPr>
          <w:rFonts w:asciiTheme="minorHAnsi" w:hAnsiTheme="minorHAnsi"/>
          <w:sz w:val="22"/>
          <w:szCs w:val="22"/>
          <w:lang w:val="lt-LT"/>
        </w:rPr>
        <w:t>. įvertina, ar tiekėjo pasiūlyme nurodyta kaina (jos sudedamosios dalys) neatrodo neįprastai maža.</w:t>
      </w:r>
    </w:p>
    <w:p w14:paraId="7C09B280" w14:textId="085020C4"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7.5. </w:t>
      </w:r>
      <w:r w:rsidR="006B031A">
        <w:rPr>
          <w:rFonts w:asciiTheme="minorHAnsi" w:hAnsiTheme="minorHAnsi"/>
          <w:sz w:val="22"/>
          <w:szCs w:val="22"/>
          <w:lang w:val="lt-LT"/>
        </w:rPr>
        <w:t>J</w:t>
      </w:r>
      <w:r w:rsidR="006B031A" w:rsidRPr="006B031A">
        <w:rPr>
          <w:rFonts w:asciiTheme="minorHAnsi" w:hAnsiTheme="minorHAnsi"/>
          <w:sz w:val="22"/>
          <w:szCs w:val="22"/>
          <w:lang w:val="lt-LT"/>
        </w:rPr>
        <w:t>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Pr="00D34FE2">
        <w:rPr>
          <w:rFonts w:asciiTheme="minorHAnsi" w:hAnsiTheme="minorHAnsi"/>
          <w:sz w:val="22"/>
          <w:szCs w:val="22"/>
          <w:lang w:val="lt-LT"/>
        </w:rPr>
        <w:t>.</w:t>
      </w:r>
    </w:p>
    <w:p w14:paraId="1B11CD3E" w14:textId="6B761100"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7.6.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4FB7701" w14:textId="74808378"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7.7. </w:t>
      </w:r>
      <w:r w:rsidR="00915CE4" w:rsidRPr="00915CE4">
        <w:rPr>
          <w:rFonts w:asciiTheme="minorHAnsi" w:hAnsiTheme="minorHAnsi"/>
          <w:sz w:val="22"/>
          <w:szCs w:val="22"/>
          <w:lang w:val="lt-LT"/>
        </w:rPr>
        <w:t>Jei ekonomiškai naudingiausią pasiūlymą pateikusio tiekėjo pasiūlyme nurodoma prekių kaina atrodo neįprastai maž</w:t>
      </w:r>
      <w:r w:rsidR="00915CE4">
        <w:rPr>
          <w:rFonts w:asciiTheme="minorHAnsi" w:hAnsiTheme="minorHAnsi"/>
          <w:sz w:val="22"/>
          <w:szCs w:val="22"/>
          <w:lang w:val="lt-LT"/>
        </w:rPr>
        <w:t>a</w:t>
      </w:r>
      <w:r w:rsidR="00915CE4" w:rsidRPr="00915CE4">
        <w:rPr>
          <w:rFonts w:asciiTheme="minorHAnsi" w:hAnsiTheme="minorHAnsi"/>
          <w:sz w:val="22"/>
          <w:szCs w:val="22"/>
          <w:lang w:val="lt-LT"/>
        </w:rPr>
        <w:t xml:space="preserve">, </w:t>
      </w:r>
      <w:r w:rsidR="00646DCB">
        <w:rPr>
          <w:rFonts w:asciiTheme="minorHAnsi" w:hAnsiTheme="minorHAnsi"/>
          <w:sz w:val="22"/>
          <w:szCs w:val="22"/>
          <w:lang w:val="lt-LT"/>
        </w:rPr>
        <w:t>Perkančioji organizacija</w:t>
      </w:r>
      <w:r w:rsidR="00646DCB" w:rsidRPr="00D34FE2">
        <w:rPr>
          <w:rFonts w:asciiTheme="minorHAnsi" w:hAnsiTheme="minorHAnsi"/>
          <w:sz w:val="22"/>
          <w:szCs w:val="22"/>
          <w:lang w:val="lt-LT"/>
        </w:rPr>
        <w:t xml:space="preserve"> </w:t>
      </w:r>
      <w:r w:rsidR="00915CE4" w:rsidRPr="00915CE4">
        <w:rPr>
          <w:rFonts w:asciiTheme="minorHAnsi" w:hAnsiTheme="minorHAnsi"/>
          <w:sz w:val="22"/>
          <w:szCs w:val="22"/>
          <w:lang w:val="lt-LT"/>
        </w:rPr>
        <w:t>praš</w:t>
      </w:r>
      <w:r w:rsidR="00646DCB">
        <w:rPr>
          <w:rFonts w:asciiTheme="minorHAnsi" w:hAnsiTheme="minorHAnsi"/>
          <w:sz w:val="22"/>
          <w:szCs w:val="22"/>
          <w:lang w:val="lt-LT"/>
        </w:rPr>
        <w:t>ys</w:t>
      </w:r>
      <w:r w:rsidR="00915CE4" w:rsidRPr="00915CE4">
        <w:rPr>
          <w:rFonts w:asciiTheme="minorHAnsi" w:hAnsiTheme="minorHAnsi"/>
          <w:sz w:val="22"/>
          <w:szCs w:val="22"/>
          <w:lang w:val="lt-LT"/>
        </w:rPr>
        <w:t xml:space="preserve"> pagrįsti neįprastai mažą kainą Viešųjų pirkimų įstatymo 57 straipsnio 2–3 dalyse nustatyta tvarka</w:t>
      </w:r>
      <w:r w:rsidRPr="00D34FE2">
        <w:rPr>
          <w:rFonts w:asciiTheme="minorHAnsi" w:hAnsiTheme="minorHAnsi"/>
          <w:sz w:val="22"/>
          <w:szCs w:val="22"/>
          <w:lang w:val="lt-LT"/>
        </w:rPr>
        <w:t>.</w:t>
      </w:r>
    </w:p>
    <w:p w14:paraId="4A2B650F" w14:textId="05F7D9CC" w:rsidR="00B10897" w:rsidRPr="00B10897" w:rsidRDefault="00B10897"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rPr>
        <w:t>7.</w:t>
      </w:r>
      <w:r w:rsidR="006B031A">
        <w:rPr>
          <w:rFonts w:asciiTheme="minorHAnsi" w:hAnsiTheme="minorHAnsi"/>
          <w:sz w:val="22"/>
          <w:szCs w:val="22"/>
        </w:rPr>
        <w:t>8</w:t>
      </w:r>
      <w:r>
        <w:rPr>
          <w:rFonts w:asciiTheme="minorHAnsi" w:hAnsiTheme="minorHAnsi"/>
          <w:sz w:val="22"/>
          <w:szCs w:val="22"/>
        </w:rPr>
        <w:t xml:space="preserve">. </w:t>
      </w:r>
      <w:r w:rsidRPr="00B10897">
        <w:rPr>
          <w:rFonts w:asciiTheme="minorHAnsi" w:hAnsiTheme="minorHAnsi"/>
          <w:sz w:val="22"/>
          <w:szCs w:val="22"/>
          <w:lang w:val="lt-LT"/>
        </w:rPr>
        <w:t>Perkančioji organizacija gali nevertinti viso tiekėjo pasiūlymo, jeigu patikrinusi jo dalį nustato, kad pasiūlymas, vadovaujantis jam nustatytais reikalavimais, turi būti atmetamas</w:t>
      </w:r>
      <w:r w:rsidR="00357994">
        <w:rPr>
          <w:rFonts w:asciiTheme="minorHAnsi" w:hAnsiTheme="minorHAnsi"/>
          <w:sz w:val="22"/>
          <w:szCs w:val="22"/>
          <w:lang w:val="lt-LT"/>
        </w:rPr>
        <w:t>.</w:t>
      </w:r>
    </w:p>
    <w:p w14:paraId="3F1FFBE0" w14:textId="45EC0D91"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w:t>
      </w:r>
      <w:r w:rsidR="006B031A">
        <w:rPr>
          <w:rFonts w:asciiTheme="minorHAnsi" w:hAnsiTheme="minorHAnsi"/>
          <w:sz w:val="22"/>
          <w:szCs w:val="22"/>
          <w:lang w:val="lt-LT"/>
        </w:rPr>
        <w:t>9</w:t>
      </w:r>
      <w:r w:rsidRPr="00D34FE2">
        <w:rPr>
          <w:rFonts w:asciiTheme="minorHAnsi" w:hAnsiTheme="minorHAnsi"/>
          <w:sz w:val="22"/>
          <w:szCs w:val="22"/>
          <w:lang w:val="lt-LT"/>
        </w:rPr>
        <w:t>. Sudaroma pasiūlymų eilė</w:t>
      </w:r>
      <w:r w:rsidR="00AB3655">
        <w:rPr>
          <w:rFonts w:asciiTheme="minorHAnsi" w:hAnsiTheme="minorHAnsi"/>
          <w:sz w:val="22"/>
          <w:szCs w:val="22"/>
          <w:lang w:val="lt-LT"/>
        </w:rPr>
        <w:t xml:space="preserve"> kiekvienoje pirkimo objekto dalyje</w:t>
      </w:r>
      <w:r w:rsidRPr="00D34FE2">
        <w:rPr>
          <w:rFonts w:asciiTheme="minorHAnsi" w:hAnsiTheme="minorHAnsi"/>
          <w:sz w:val="22"/>
          <w:szCs w:val="22"/>
          <w:lang w:val="lt-LT"/>
        </w:rPr>
        <w:t xml:space="preserve">. Į pasiūlymų eilę </w:t>
      </w:r>
      <w:r w:rsidR="00B10897" w:rsidRPr="00B10897">
        <w:rPr>
          <w:rFonts w:asciiTheme="minorHAnsi" w:hAnsiTheme="minorHAnsi"/>
          <w:sz w:val="22"/>
          <w:szCs w:val="22"/>
          <w:lang w:val="lt-LT"/>
        </w:rPr>
        <w:t>traukiami visi, išskyrus atmesti, pasiūlymai</w:t>
      </w:r>
      <w:r w:rsidRPr="00D34FE2">
        <w:rPr>
          <w:rFonts w:asciiTheme="minorHAnsi" w:hAnsiTheme="minorHAnsi"/>
          <w:sz w:val="22"/>
          <w:szCs w:val="22"/>
          <w:lang w:val="lt-LT"/>
        </w:rPr>
        <w:t>.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11A438FF" w14:textId="29D72D1F" w:rsidR="00444C0F" w:rsidRPr="008A133C" w:rsidRDefault="00444C0F" w:rsidP="007439C1">
      <w:pPr>
        <w:pBdr>
          <w:top w:val="nil"/>
          <w:left w:val="nil"/>
          <w:bottom w:val="nil"/>
          <w:right w:val="nil"/>
          <w:between w:val="nil"/>
          <w:bar w:val="nil"/>
        </w:pBdr>
        <w:tabs>
          <w:tab w:val="left" w:pos="1276"/>
          <w:tab w:val="left" w:pos="1418"/>
        </w:tabs>
        <w:suppressAutoHyphens/>
        <w:spacing w:after="0" w:line="240" w:lineRule="auto"/>
        <w:ind w:firstLine="426"/>
        <w:jc w:val="both"/>
        <w:rPr>
          <w:rFonts w:cstheme="minorHAnsi"/>
        </w:rPr>
      </w:pPr>
      <w:r>
        <w:rPr>
          <w:lang w:val="lt-LT"/>
        </w:rPr>
        <w:t>7.1</w:t>
      </w:r>
      <w:r w:rsidR="006B031A">
        <w:rPr>
          <w:lang w:val="lt-LT"/>
        </w:rPr>
        <w:t>0</w:t>
      </w:r>
      <w:r>
        <w:rPr>
          <w:lang w:val="lt-LT"/>
        </w:rPr>
        <w:t>. Nustatom</w:t>
      </w:r>
      <w:r w:rsidR="00FF5368">
        <w:rPr>
          <w:lang w:val="lt-LT"/>
        </w:rPr>
        <w:t>as</w:t>
      </w:r>
      <w:r w:rsidR="001A175C" w:rsidRPr="00D34FE2">
        <w:rPr>
          <w:lang w:val="lt-LT"/>
        </w:rPr>
        <w:t xml:space="preserve"> pirkimo laimėtoja</w:t>
      </w:r>
      <w:r w:rsidR="00FF5368">
        <w:rPr>
          <w:lang w:val="lt-LT"/>
        </w:rPr>
        <w:t>s</w:t>
      </w:r>
      <w:r w:rsidR="00AB3655">
        <w:rPr>
          <w:lang w:val="lt-LT"/>
        </w:rPr>
        <w:t xml:space="preserve"> kiekvienoje pirkimo objekto dalyje</w:t>
      </w:r>
      <w:r w:rsidR="001A175C" w:rsidRPr="00D34FE2">
        <w:rPr>
          <w:lang w:val="lt-LT"/>
        </w:rPr>
        <w:t xml:space="preserve">. </w:t>
      </w:r>
      <w:r w:rsidR="00B10897">
        <w:t>Laimėjusiu gali būti nustatytas toks pasiūlymas, kuris atitinka Viešųjų pirkimų įstatymo 45 straipsnio 1 dalyje nustatytas sąlygas</w:t>
      </w:r>
      <w:r w:rsidR="001A175C" w:rsidRPr="00D34FE2">
        <w:rPr>
          <w:lang w:val="lt-LT"/>
        </w:rPr>
        <w:t>.</w:t>
      </w:r>
      <w:r>
        <w:rPr>
          <w:lang w:val="lt-LT"/>
        </w:rPr>
        <w:t xml:space="preserve"> </w:t>
      </w:r>
    </w:p>
    <w:p w14:paraId="4E8175B2" w14:textId="7B70B9EC" w:rsidR="00EE2BFE" w:rsidRPr="00B10897" w:rsidRDefault="001A175C" w:rsidP="007439C1">
      <w:pPr>
        <w:pStyle w:val="NormalWeb"/>
        <w:spacing w:before="0" w:beforeAutospacing="0" w:after="0" w:afterAutospacing="0"/>
        <w:ind w:firstLine="480"/>
        <w:jc w:val="both"/>
        <w:rPr>
          <w:rFonts w:asciiTheme="minorHAnsi" w:hAnsiTheme="minorHAnsi" w:cstheme="minorBidi"/>
          <w:sz w:val="22"/>
          <w:szCs w:val="22"/>
          <w:lang w:val="lt-LT"/>
        </w:rPr>
      </w:pPr>
      <w:r w:rsidRPr="00D34FE2">
        <w:rPr>
          <w:rFonts w:asciiTheme="minorHAnsi" w:hAnsiTheme="minorHAnsi"/>
          <w:sz w:val="22"/>
          <w:szCs w:val="22"/>
          <w:lang w:val="lt-LT"/>
        </w:rPr>
        <w:t>7.1</w:t>
      </w:r>
      <w:r w:rsidR="006B031A">
        <w:rPr>
          <w:rFonts w:asciiTheme="minorHAnsi" w:hAnsiTheme="minorHAnsi"/>
          <w:sz w:val="22"/>
          <w:szCs w:val="22"/>
          <w:lang w:val="lt-LT"/>
        </w:rPr>
        <w:t>1</w:t>
      </w:r>
      <w:r w:rsidRPr="00D34FE2">
        <w:rPr>
          <w:rFonts w:asciiTheme="minorHAnsi" w:hAnsiTheme="minorHAnsi"/>
          <w:sz w:val="22"/>
          <w:szCs w:val="22"/>
          <w:lang w:val="lt-LT"/>
        </w:rPr>
        <w:t xml:space="preserve">. </w:t>
      </w:r>
      <w:r w:rsidR="00B10897" w:rsidRPr="00B10897">
        <w:rPr>
          <w:rFonts w:asciiTheme="minorHAnsi" w:hAnsiTheme="minorHAnsi" w:cstheme="minorBidi"/>
          <w:sz w:val="22"/>
          <w:szCs w:val="22"/>
          <w:lang w:val="lt-LT"/>
        </w:rPr>
        <w:t>Dalyviai ne vėliau kaip per 3 darbo dienas nuo sprendimo priėmimo raštu informuojami apie procedūros rezultatus, vadovaujantis Viešųjų pirkimų įstatymo 58 straipsnio 1 dalies reikalavimais.</w:t>
      </w:r>
    </w:p>
    <w:p w14:paraId="578D2001" w14:textId="03CC48E0"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7.1</w:t>
      </w:r>
      <w:r w:rsidR="006B031A">
        <w:rPr>
          <w:rFonts w:asciiTheme="minorHAnsi" w:hAnsiTheme="minorHAnsi"/>
          <w:sz w:val="22"/>
          <w:szCs w:val="22"/>
          <w:lang w:val="lt-LT"/>
        </w:rPr>
        <w:t>2</w:t>
      </w:r>
      <w:r w:rsidRPr="00D34FE2">
        <w:rPr>
          <w:rFonts w:asciiTheme="minorHAnsi" w:hAnsiTheme="minorHAnsi"/>
          <w:sz w:val="22"/>
          <w:szCs w:val="22"/>
          <w:lang w:val="lt-LT"/>
        </w:rPr>
        <w:t>. Tiekėjas, kurio pasiūlymas laimėjo, kviečiamas sudaryti pirkimo sutartį</w:t>
      </w:r>
      <w:r w:rsidR="00AB3655">
        <w:rPr>
          <w:rFonts w:asciiTheme="minorHAnsi" w:hAnsiTheme="minorHAnsi"/>
          <w:sz w:val="22"/>
          <w:szCs w:val="22"/>
          <w:lang w:val="lt-LT"/>
        </w:rPr>
        <w:t xml:space="preserve"> dėl laimėtos pirkimo objekto dalies (dalių)</w:t>
      </w:r>
      <w:r w:rsidRPr="00D34FE2">
        <w:rPr>
          <w:rFonts w:asciiTheme="minorHAnsi" w:hAnsiTheme="minorHAnsi"/>
          <w:sz w:val="22"/>
          <w:szCs w:val="22"/>
          <w:lang w:val="lt-LT"/>
        </w:rPr>
        <w:t>.</w:t>
      </w:r>
    </w:p>
    <w:p w14:paraId="2C49F068"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8. KITOS SĄLYGOS IR INFORMACIJA</w:t>
      </w:r>
    </w:p>
    <w:p w14:paraId="2B989B6D" w14:textId="0CE610C8"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8.1. Pirkimo sutarties sudarymo atidėjimo terminas netaikomas</w:t>
      </w:r>
      <w:r w:rsidR="00982ED0">
        <w:rPr>
          <w:rFonts w:asciiTheme="minorHAnsi" w:hAnsiTheme="minorHAnsi"/>
          <w:sz w:val="22"/>
          <w:szCs w:val="22"/>
          <w:lang w:val="lt-LT"/>
        </w:rPr>
        <w:t>.</w:t>
      </w:r>
    </w:p>
    <w:p w14:paraId="188F6FAE" w14:textId="211FD091" w:rsidR="00EE2BFE" w:rsidRPr="00D34FE2" w:rsidRDefault="00982ED0" w:rsidP="007439C1">
      <w:pPr>
        <w:pStyle w:val="NormalWeb"/>
        <w:spacing w:before="0" w:beforeAutospacing="0" w:after="0" w:afterAutospacing="0"/>
        <w:ind w:firstLine="482"/>
        <w:jc w:val="both"/>
        <w:rPr>
          <w:rFonts w:asciiTheme="minorHAnsi" w:hAnsiTheme="minorHAnsi"/>
          <w:sz w:val="22"/>
          <w:szCs w:val="22"/>
          <w:lang w:val="lt-LT"/>
        </w:rPr>
      </w:pPr>
      <w:r w:rsidRPr="00982ED0">
        <w:rPr>
          <w:rFonts w:asciiTheme="minorHAnsi" w:hAnsiTheme="minorHAnsi"/>
          <w:sz w:val="22"/>
          <w:szCs w:val="22"/>
          <w:lang w:val="lt-LT"/>
        </w:rPr>
        <w:t>8.2.</w:t>
      </w:r>
      <w:r>
        <w:t xml:space="preserve"> </w:t>
      </w:r>
      <w:r w:rsidRPr="00982ED0">
        <w:rPr>
          <w:rFonts w:asciiTheme="minorHAnsi" w:hAnsiTheme="minorHAnsi"/>
          <w:sz w:val="22"/>
          <w:szCs w:val="22"/>
          <w:lang w:val="lt-LT"/>
        </w:rPr>
        <w:t xml:space="preserve">Perkančioji organizacija, gavusi tiekėjo pretenziją, privalo išnagrinėti pretenziją, priimti motyvuotą sprendimą ir apie jį raštu pranešti pretenziją pateikusiam tiekėjui ir suinteresuotiems dalyviams ne vėliau kaip per 6 darbo dienas nuo pretenzijos gavimo dienos. </w:t>
      </w:r>
    </w:p>
    <w:p w14:paraId="51BC19D6" w14:textId="57E08F00"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lastRenderedPageBreak/>
        <w:t>8.</w:t>
      </w:r>
      <w:r w:rsidR="00982ED0">
        <w:rPr>
          <w:rFonts w:asciiTheme="minorHAnsi" w:hAnsiTheme="minorHAnsi"/>
          <w:sz w:val="22"/>
          <w:szCs w:val="22"/>
          <w:lang w:val="lt-LT"/>
        </w:rPr>
        <w:t>3</w:t>
      </w:r>
      <w:r w:rsidRPr="00D34FE2">
        <w:rPr>
          <w:rFonts w:asciiTheme="minorHAnsi" w:hAnsiTheme="minorHAnsi"/>
          <w:sz w:val="22"/>
          <w:szCs w:val="22"/>
          <w:lang w:val="lt-LT"/>
        </w:rPr>
        <w:t xml:space="preserve">.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D52B88">
        <w:rPr>
          <w:rFonts w:asciiTheme="minorHAnsi" w:hAnsiTheme="minorHAnsi"/>
          <w:sz w:val="22"/>
          <w:szCs w:val="22"/>
          <w:lang w:val="lt-LT"/>
        </w:rPr>
        <w:t>V</w:t>
      </w:r>
      <w:r w:rsidR="00795F1D" w:rsidRPr="00D52B88">
        <w:rPr>
          <w:rFonts w:asciiTheme="minorHAnsi" w:hAnsiTheme="minorHAnsi"/>
          <w:sz w:val="22"/>
          <w:szCs w:val="22"/>
          <w:lang w:val="lt-LT"/>
        </w:rPr>
        <w:t xml:space="preserve">PĮ </w:t>
      </w:r>
      <w:r w:rsidR="00D52B88" w:rsidRPr="00D52B88">
        <w:rPr>
          <w:rFonts w:asciiTheme="minorHAnsi" w:hAnsiTheme="minorHAnsi"/>
          <w:sz w:val="22"/>
          <w:szCs w:val="22"/>
          <w:lang w:val="lt-LT"/>
        </w:rPr>
        <w:t>17</w:t>
      </w:r>
      <w:r w:rsidRPr="00D52B88">
        <w:rPr>
          <w:rFonts w:asciiTheme="minorHAnsi" w:hAnsiTheme="minorHAnsi"/>
          <w:sz w:val="22"/>
          <w:szCs w:val="22"/>
          <w:lang w:val="lt-LT"/>
        </w:rPr>
        <w:t xml:space="preserve"> straipsnio 1 dalyje</w:t>
      </w:r>
      <w:r w:rsidRPr="00D34FE2">
        <w:rPr>
          <w:rFonts w:asciiTheme="minorHAnsi" w:hAnsiTheme="minorHAnsi"/>
          <w:sz w:val="22"/>
          <w:szCs w:val="22"/>
          <w:lang w:val="lt-LT"/>
        </w:rPr>
        <w:t xml:space="preserve"> nustatyti principai ir atitinkamos padėties negalima ištaisyti.</w:t>
      </w:r>
    </w:p>
    <w:p w14:paraId="3838065A" w14:textId="44826E2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8.</w:t>
      </w:r>
      <w:r w:rsidR="00982ED0">
        <w:rPr>
          <w:rFonts w:asciiTheme="minorHAnsi" w:hAnsiTheme="minorHAnsi"/>
          <w:sz w:val="22"/>
          <w:szCs w:val="22"/>
          <w:lang w:val="lt-LT"/>
        </w:rPr>
        <w:t>4</w:t>
      </w:r>
      <w:r w:rsidRPr="00D34FE2">
        <w:rPr>
          <w:rFonts w:asciiTheme="minorHAnsi" w:hAnsiTheme="minorHAnsi"/>
          <w:sz w:val="22"/>
          <w:szCs w:val="22"/>
          <w:lang w:val="lt-LT"/>
        </w:rPr>
        <w:t xml:space="preserve">. Ginčai dėl pirkimo nagrinėjami, žala tiekėjui atlyginama, pirkimo (preliminarioji) sutartis pripažįstama negaliojančia bei alternatyvios sankcijos taikomos vadovaujantis </w:t>
      </w:r>
      <w:r w:rsidR="00D52B88">
        <w:rPr>
          <w:rFonts w:asciiTheme="minorHAnsi" w:hAnsiTheme="minorHAnsi"/>
          <w:sz w:val="22"/>
          <w:szCs w:val="22"/>
          <w:lang w:val="lt-LT"/>
        </w:rPr>
        <w:t>V</w:t>
      </w:r>
      <w:r w:rsidRPr="00D52B88">
        <w:rPr>
          <w:rFonts w:asciiTheme="minorHAnsi" w:hAnsiTheme="minorHAnsi"/>
          <w:sz w:val="22"/>
          <w:szCs w:val="22"/>
          <w:lang w:val="lt-LT"/>
        </w:rPr>
        <w:t>PĮ VII skyriaus</w:t>
      </w:r>
      <w:r w:rsidRPr="00D34FE2">
        <w:rPr>
          <w:rFonts w:asciiTheme="minorHAnsi" w:hAnsiTheme="minorHAnsi"/>
          <w:sz w:val="22"/>
          <w:szCs w:val="22"/>
          <w:lang w:val="lt-LT"/>
        </w:rPr>
        <w:t xml:space="preserve"> nuostatomis.</w:t>
      </w:r>
    </w:p>
    <w:p w14:paraId="58587BD7" w14:textId="73F893A9" w:rsidR="00EE2BFE" w:rsidRPr="00D34FE2" w:rsidRDefault="00C742B0">
      <w:pPr>
        <w:pStyle w:val="NormalWeb"/>
        <w:jc w:val="center"/>
        <w:rPr>
          <w:rFonts w:asciiTheme="minorHAnsi" w:hAnsiTheme="minorHAnsi"/>
          <w:b/>
          <w:bCs/>
          <w:sz w:val="22"/>
          <w:szCs w:val="22"/>
          <w:lang w:val="lt-LT"/>
        </w:rPr>
      </w:pPr>
      <w:r>
        <w:rPr>
          <w:rFonts w:asciiTheme="minorHAnsi" w:hAnsiTheme="minorHAnsi"/>
          <w:b/>
          <w:bCs/>
          <w:sz w:val="22"/>
          <w:szCs w:val="22"/>
          <w:lang w:val="lt-LT"/>
        </w:rPr>
        <w:t xml:space="preserve">9. PIRKIMO </w:t>
      </w:r>
      <w:r w:rsidR="001A175C" w:rsidRPr="00D34FE2">
        <w:rPr>
          <w:rFonts w:asciiTheme="minorHAnsi" w:hAnsiTheme="minorHAnsi"/>
          <w:b/>
          <w:bCs/>
          <w:sz w:val="22"/>
          <w:szCs w:val="22"/>
          <w:lang w:val="lt-LT"/>
        </w:rPr>
        <w:t>SUTARTIES SĄLYGOS</w:t>
      </w:r>
    </w:p>
    <w:p w14:paraId="3369C367" w14:textId="6EB04212" w:rsidR="00C178B1" w:rsidRPr="00D34FE2" w:rsidRDefault="001A175C" w:rsidP="00446539">
      <w:pPr>
        <w:tabs>
          <w:tab w:val="left" w:pos="567"/>
        </w:tabs>
        <w:spacing w:after="0" w:line="276" w:lineRule="auto"/>
        <w:ind w:firstLine="567"/>
        <w:contextualSpacing/>
        <w:jc w:val="both"/>
        <w:rPr>
          <w:lang w:val="lt-LT"/>
        </w:rPr>
      </w:pPr>
      <w:r w:rsidRPr="007C5706">
        <w:rPr>
          <w:lang w:val="lt-LT"/>
        </w:rPr>
        <w:t xml:space="preserve">9.1. </w:t>
      </w:r>
      <w:r w:rsidR="007C5706" w:rsidRPr="007C5706">
        <w:rPr>
          <w:lang w:val="lt-LT"/>
        </w:rPr>
        <w:t xml:space="preserve">Sutarties </w:t>
      </w:r>
      <w:r w:rsidR="003E7508">
        <w:rPr>
          <w:lang w:val="lt-LT"/>
        </w:rPr>
        <w:t>pagrindinės sąlygos</w:t>
      </w:r>
      <w:r w:rsidR="007C5706" w:rsidRPr="007C5706">
        <w:rPr>
          <w:lang w:val="lt-LT"/>
        </w:rPr>
        <w:t xml:space="preserve"> </w:t>
      </w:r>
      <w:r w:rsidR="003E7508">
        <w:rPr>
          <w:lang w:val="lt-LT"/>
        </w:rPr>
        <w:t>pateikto</w:t>
      </w:r>
      <w:r w:rsidR="008B344C">
        <w:rPr>
          <w:lang w:val="lt-LT"/>
        </w:rPr>
        <w:t>s</w:t>
      </w:r>
      <w:r w:rsidR="00F63BD1">
        <w:rPr>
          <w:lang w:val="lt-LT"/>
        </w:rPr>
        <w:t xml:space="preserve"> </w:t>
      </w:r>
      <w:r w:rsidR="00444C0F">
        <w:rPr>
          <w:lang w:val="lt-LT"/>
        </w:rPr>
        <w:t>4</w:t>
      </w:r>
      <w:r w:rsidR="008B344C">
        <w:rPr>
          <w:lang w:val="lt-LT"/>
        </w:rPr>
        <w:t xml:space="preserve"> </w:t>
      </w:r>
      <w:r w:rsidR="00F63BD1">
        <w:rPr>
          <w:lang w:val="lt-LT"/>
        </w:rPr>
        <w:t>priede</w:t>
      </w:r>
      <w:r w:rsidR="008B344C">
        <w:rPr>
          <w:lang w:val="lt-LT"/>
        </w:rPr>
        <w:t>.</w:t>
      </w:r>
      <w:r w:rsidR="00F63BD1">
        <w:rPr>
          <w:lang w:val="lt-LT"/>
        </w:rPr>
        <w:t xml:space="preserve"> </w:t>
      </w:r>
    </w:p>
    <w:sectPr w:rsidR="00C178B1" w:rsidRPr="00D34FE2" w:rsidSect="0077494D">
      <w:pgSz w:w="12240" w:h="15840"/>
      <w:pgMar w:top="1134" w:right="397"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91738D"/>
    <w:multiLevelType w:val="multilevel"/>
    <w:tmpl w:val="D06EC278"/>
    <w:lvl w:ilvl="0">
      <w:start w:val="1"/>
      <w:numFmt w:val="decimal"/>
      <w:lvlText w:val="%1."/>
      <w:lvlJc w:val="left"/>
      <w:pPr>
        <w:tabs>
          <w:tab w:val="num" w:pos="375"/>
        </w:tabs>
        <w:ind w:left="375" w:hanging="375"/>
      </w:pPr>
      <w:rPr>
        <w:rFonts w:ascii="Times New Roman" w:hAnsi="Times New Roman" w:cs="Times New Roman" w:hint="default"/>
        <w:b w:val="0"/>
        <w:color w:val="auto"/>
        <w:sz w:val="24"/>
        <w:szCs w:val="24"/>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240C0A09"/>
    <w:multiLevelType w:val="multilevel"/>
    <w:tmpl w:val="0D9EC876"/>
    <w:lvl w:ilvl="0">
      <w:start w:val="1"/>
      <w:numFmt w:val="decimal"/>
      <w:lvlText w:val="%1."/>
      <w:lvlJc w:val="left"/>
      <w:pPr>
        <w:ind w:left="720" w:hanging="360"/>
      </w:pPr>
    </w:lvl>
    <w:lvl w:ilvl="1">
      <w:start w:val="7"/>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 w15:restartNumberingAfterBreak="0">
    <w:nsid w:val="2B9B1F72"/>
    <w:multiLevelType w:val="hybridMultilevel"/>
    <w:tmpl w:val="B6D47F0E"/>
    <w:lvl w:ilvl="0" w:tplc="8674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D22EC3"/>
    <w:multiLevelType w:val="multilevel"/>
    <w:tmpl w:val="B7C0DBC0"/>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A83851"/>
    <w:multiLevelType w:val="hybridMultilevel"/>
    <w:tmpl w:val="026EB2CE"/>
    <w:lvl w:ilvl="0" w:tplc="DAD24FAC">
      <w:start w:val="1"/>
      <w:numFmt w:val="decimal"/>
      <w:lvlText w:val="%1)"/>
      <w:lvlJc w:val="left"/>
      <w:pPr>
        <w:ind w:left="354" w:hanging="39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7" w15:restartNumberingAfterBreak="0">
    <w:nsid w:val="3C293C42"/>
    <w:multiLevelType w:val="hybridMultilevel"/>
    <w:tmpl w:val="095A3BD2"/>
    <w:lvl w:ilvl="0" w:tplc="4BBE4DEC">
      <w:start w:val="1"/>
      <w:numFmt w:val="decimal"/>
      <w:lvlText w:val="%1"/>
      <w:lvlJc w:val="left"/>
      <w:pPr>
        <w:ind w:left="928" w:hanging="360"/>
      </w:pPr>
      <w:rPr>
        <w:rFonts w:asciiTheme="minorHAnsi" w:eastAsiaTheme="minorEastAsia" w:hAnsiTheme="minorHAnsi" w:cs="Times New Roman"/>
        <w:color w:val="auto"/>
        <w:sz w:val="22"/>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8" w15:restartNumberingAfterBreak="0">
    <w:nsid w:val="4AD47468"/>
    <w:multiLevelType w:val="hybridMultilevel"/>
    <w:tmpl w:val="BDA86C3E"/>
    <w:lvl w:ilvl="0" w:tplc="0EFADB26">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10" w15:restartNumberingAfterBreak="0">
    <w:nsid w:val="5E220E64"/>
    <w:multiLevelType w:val="multilevel"/>
    <w:tmpl w:val="8592C9F8"/>
    <w:lvl w:ilvl="0">
      <w:start w:val="3"/>
      <w:numFmt w:val="decimal"/>
      <w:lvlText w:val="%1."/>
      <w:lvlJc w:val="left"/>
      <w:pPr>
        <w:ind w:left="360" w:hanging="360"/>
      </w:pPr>
      <w:rPr>
        <w:b/>
      </w:rPr>
    </w:lvl>
    <w:lvl w:ilvl="1">
      <w:start w:val="1"/>
      <w:numFmt w:val="decimal"/>
      <w:lvlText w:val="%1.%2."/>
      <w:lvlJc w:val="left"/>
      <w:pPr>
        <w:ind w:left="928" w:hanging="360"/>
      </w:pPr>
      <w:rPr>
        <w:b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3DA6152"/>
    <w:multiLevelType w:val="multilevel"/>
    <w:tmpl w:val="AC9A0D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72320D"/>
    <w:multiLevelType w:val="multilevel"/>
    <w:tmpl w:val="6DDAC3EA"/>
    <w:lvl w:ilvl="0">
      <w:start w:val="1"/>
      <w:numFmt w:val="decimal"/>
      <w:lvlText w:val="%1."/>
      <w:lvlJc w:val="left"/>
      <w:pPr>
        <w:ind w:left="720" w:hanging="360"/>
      </w:pPr>
      <w:rPr>
        <w:rFonts w:asciiTheme="minorHAnsi" w:eastAsia="Times New Roman" w:hAnsiTheme="minorHAnsi" w:cs="Times New Roman"/>
        <w:b w:val="0"/>
        <w:color w:val="auto"/>
      </w:rPr>
    </w:lvl>
    <w:lvl w:ilvl="1">
      <w:start w:val="1"/>
      <w:numFmt w:val="decimal"/>
      <w:isLgl/>
      <w:lvlText w:val="%1.%2."/>
      <w:lvlJc w:val="left"/>
      <w:pPr>
        <w:ind w:left="720" w:hanging="360"/>
      </w:pPr>
      <w:rPr>
        <w:rFonts w:ascii="Calibri" w:hAnsi="Calibri" w:cs="Calibri" w:hint="default"/>
        <w:b w:val="0"/>
        <w:color w:val="auto"/>
        <w:sz w:val="22"/>
      </w:rPr>
    </w:lvl>
    <w:lvl w:ilvl="2">
      <w:start w:val="1"/>
      <w:numFmt w:val="decimal"/>
      <w:isLgl/>
      <w:lvlText w:val="%1.%2.%3."/>
      <w:lvlJc w:val="left"/>
      <w:pPr>
        <w:ind w:left="1080" w:hanging="720"/>
      </w:pPr>
      <w:rPr>
        <w:rFonts w:ascii="Calibri" w:hAnsi="Calibri" w:cs="Calibri" w:hint="default"/>
        <w:b/>
        <w:color w:val="auto"/>
        <w:sz w:val="22"/>
      </w:rPr>
    </w:lvl>
    <w:lvl w:ilvl="3">
      <w:start w:val="1"/>
      <w:numFmt w:val="decimal"/>
      <w:isLgl/>
      <w:lvlText w:val="%1.%2.%3.%4."/>
      <w:lvlJc w:val="left"/>
      <w:pPr>
        <w:ind w:left="1080" w:hanging="720"/>
      </w:pPr>
      <w:rPr>
        <w:rFonts w:ascii="Calibri" w:hAnsi="Calibri" w:cs="Calibri" w:hint="default"/>
        <w:b/>
        <w:color w:val="auto"/>
        <w:sz w:val="22"/>
      </w:rPr>
    </w:lvl>
    <w:lvl w:ilvl="4">
      <w:start w:val="1"/>
      <w:numFmt w:val="decimal"/>
      <w:isLgl/>
      <w:lvlText w:val="%1.%2.%3.%4.%5."/>
      <w:lvlJc w:val="left"/>
      <w:pPr>
        <w:ind w:left="1440" w:hanging="1080"/>
      </w:pPr>
      <w:rPr>
        <w:rFonts w:ascii="Calibri" w:hAnsi="Calibri" w:cs="Calibri" w:hint="default"/>
        <w:b/>
        <w:color w:val="auto"/>
        <w:sz w:val="22"/>
      </w:rPr>
    </w:lvl>
    <w:lvl w:ilvl="5">
      <w:start w:val="1"/>
      <w:numFmt w:val="decimal"/>
      <w:isLgl/>
      <w:lvlText w:val="%1.%2.%3.%4.%5.%6."/>
      <w:lvlJc w:val="left"/>
      <w:pPr>
        <w:ind w:left="1440" w:hanging="1080"/>
      </w:pPr>
      <w:rPr>
        <w:rFonts w:ascii="Calibri" w:hAnsi="Calibri" w:cs="Calibri" w:hint="default"/>
        <w:b/>
        <w:color w:val="auto"/>
        <w:sz w:val="22"/>
      </w:rPr>
    </w:lvl>
    <w:lvl w:ilvl="6">
      <w:start w:val="1"/>
      <w:numFmt w:val="decimal"/>
      <w:isLgl/>
      <w:lvlText w:val="%1.%2.%3.%4.%5.%6.%7."/>
      <w:lvlJc w:val="left"/>
      <w:pPr>
        <w:ind w:left="1800" w:hanging="1440"/>
      </w:pPr>
      <w:rPr>
        <w:rFonts w:ascii="Calibri" w:hAnsi="Calibri" w:cs="Calibri" w:hint="default"/>
        <w:b/>
        <w:color w:val="auto"/>
        <w:sz w:val="22"/>
      </w:rPr>
    </w:lvl>
    <w:lvl w:ilvl="7">
      <w:start w:val="1"/>
      <w:numFmt w:val="decimal"/>
      <w:isLgl/>
      <w:lvlText w:val="%1.%2.%3.%4.%5.%6.%7.%8."/>
      <w:lvlJc w:val="left"/>
      <w:pPr>
        <w:ind w:left="1800" w:hanging="1440"/>
      </w:pPr>
      <w:rPr>
        <w:rFonts w:ascii="Calibri" w:hAnsi="Calibri" w:cs="Calibri" w:hint="default"/>
        <w:b/>
        <w:color w:val="auto"/>
        <w:sz w:val="22"/>
      </w:rPr>
    </w:lvl>
    <w:lvl w:ilvl="8">
      <w:start w:val="1"/>
      <w:numFmt w:val="decimal"/>
      <w:isLgl/>
      <w:lvlText w:val="%1.%2.%3.%4.%5.%6.%7.%8.%9."/>
      <w:lvlJc w:val="left"/>
      <w:pPr>
        <w:ind w:left="2160" w:hanging="1800"/>
      </w:pPr>
      <w:rPr>
        <w:rFonts w:ascii="Calibri" w:hAnsi="Calibri" w:cs="Calibri" w:hint="default"/>
        <w:b/>
        <w:color w:val="auto"/>
        <w:sz w:val="22"/>
      </w:rPr>
    </w:lvl>
  </w:abstractNum>
  <w:abstractNum w:abstractNumId="13"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2465"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num w:numId="1" w16cid:durableId="438650111">
    <w:abstractNumId w:val="8"/>
  </w:num>
  <w:num w:numId="2" w16cid:durableId="780077963">
    <w:abstractNumId w:val="6"/>
  </w:num>
  <w:num w:numId="3" w16cid:durableId="69280926">
    <w:abstractNumId w:val="3"/>
  </w:num>
  <w:num w:numId="4" w16cid:durableId="804351401">
    <w:abstractNumId w:val="0"/>
  </w:num>
  <w:num w:numId="5" w16cid:durableId="1570924923">
    <w:abstractNumId w:val="5"/>
  </w:num>
  <w:num w:numId="6" w16cid:durableId="351996728">
    <w:abstractNumId w:val="1"/>
  </w:num>
  <w:num w:numId="7" w16cid:durableId="1223829954">
    <w:abstractNumId w:val="13"/>
  </w:num>
  <w:num w:numId="8" w16cid:durableId="1054349152">
    <w:abstractNumId w:val="11"/>
  </w:num>
  <w:num w:numId="9" w16cid:durableId="1650937627">
    <w:abstractNumId w:val="14"/>
  </w:num>
  <w:num w:numId="10" w16cid:durableId="191114554">
    <w:abstractNumId w:val="7"/>
  </w:num>
  <w:num w:numId="11" w16cid:durableId="1101757207">
    <w:abstractNumId w:val="12"/>
  </w:num>
  <w:num w:numId="12" w16cid:durableId="172844799">
    <w:abstractNumId w:val="4"/>
  </w:num>
  <w:num w:numId="13" w16cid:durableId="1541550945">
    <w:abstractNumId w:val="9"/>
  </w:num>
  <w:num w:numId="14" w16cid:durableId="1383365455">
    <w:abstractNumId w:val="2"/>
  </w:num>
  <w:num w:numId="15" w16cid:durableId="11498124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580794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94"/>
    <w:rsid w:val="00011F00"/>
    <w:rsid w:val="0002083A"/>
    <w:rsid w:val="000237B4"/>
    <w:rsid w:val="00054A8F"/>
    <w:rsid w:val="00060CBB"/>
    <w:rsid w:val="00073838"/>
    <w:rsid w:val="00075A8A"/>
    <w:rsid w:val="0008217A"/>
    <w:rsid w:val="0008249E"/>
    <w:rsid w:val="000921E0"/>
    <w:rsid w:val="000B57AC"/>
    <w:rsid w:val="000C68E5"/>
    <w:rsid w:val="000E0F86"/>
    <w:rsid w:val="000E2392"/>
    <w:rsid w:val="000E4A89"/>
    <w:rsid w:val="001260A1"/>
    <w:rsid w:val="00126CF0"/>
    <w:rsid w:val="00142C6B"/>
    <w:rsid w:val="0014426C"/>
    <w:rsid w:val="001509F3"/>
    <w:rsid w:val="0017132F"/>
    <w:rsid w:val="0017360A"/>
    <w:rsid w:val="001A05F2"/>
    <w:rsid w:val="001A175C"/>
    <w:rsid w:val="001A56F6"/>
    <w:rsid w:val="001C5AEF"/>
    <w:rsid w:val="001F2695"/>
    <w:rsid w:val="00200D31"/>
    <w:rsid w:val="00213BA4"/>
    <w:rsid w:val="002233F6"/>
    <w:rsid w:val="002258E4"/>
    <w:rsid w:val="00225D42"/>
    <w:rsid w:val="002268D5"/>
    <w:rsid w:val="0023240F"/>
    <w:rsid w:val="00236D81"/>
    <w:rsid w:val="002406B5"/>
    <w:rsid w:val="002438A1"/>
    <w:rsid w:val="00251CEB"/>
    <w:rsid w:val="00263277"/>
    <w:rsid w:val="0026576F"/>
    <w:rsid w:val="00276248"/>
    <w:rsid w:val="00276560"/>
    <w:rsid w:val="00290F98"/>
    <w:rsid w:val="002B3FA6"/>
    <w:rsid w:val="002D1DD6"/>
    <w:rsid w:val="0030456E"/>
    <w:rsid w:val="003331FA"/>
    <w:rsid w:val="003332F6"/>
    <w:rsid w:val="00357994"/>
    <w:rsid w:val="00361764"/>
    <w:rsid w:val="003636D6"/>
    <w:rsid w:val="00371F1A"/>
    <w:rsid w:val="00373C8A"/>
    <w:rsid w:val="003752C8"/>
    <w:rsid w:val="00390CD2"/>
    <w:rsid w:val="003A5379"/>
    <w:rsid w:val="003B0BAC"/>
    <w:rsid w:val="003B66E2"/>
    <w:rsid w:val="003C644D"/>
    <w:rsid w:val="003E39B1"/>
    <w:rsid w:val="003E7508"/>
    <w:rsid w:val="003E78E3"/>
    <w:rsid w:val="003F2400"/>
    <w:rsid w:val="003F59B1"/>
    <w:rsid w:val="003F7F4E"/>
    <w:rsid w:val="00403410"/>
    <w:rsid w:val="00407AA6"/>
    <w:rsid w:val="004107C0"/>
    <w:rsid w:val="00413AF5"/>
    <w:rsid w:val="00444C0F"/>
    <w:rsid w:val="00446539"/>
    <w:rsid w:val="0045669C"/>
    <w:rsid w:val="004730FB"/>
    <w:rsid w:val="004751B3"/>
    <w:rsid w:val="00477306"/>
    <w:rsid w:val="00483AD3"/>
    <w:rsid w:val="00485D18"/>
    <w:rsid w:val="00495C3A"/>
    <w:rsid w:val="004A09F5"/>
    <w:rsid w:val="004B62D9"/>
    <w:rsid w:val="004C3EA1"/>
    <w:rsid w:val="00500083"/>
    <w:rsid w:val="00507355"/>
    <w:rsid w:val="00515F14"/>
    <w:rsid w:val="005357BD"/>
    <w:rsid w:val="005373BB"/>
    <w:rsid w:val="00541A2A"/>
    <w:rsid w:val="00542FA7"/>
    <w:rsid w:val="00552B31"/>
    <w:rsid w:val="00567A1E"/>
    <w:rsid w:val="00567ED8"/>
    <w:rsid w:val="00574BAC"/>
    <w:rsid w:val="005759CA"/>
    <w:rsid w:val="005B7A6F"/>
    <w:rsid w:val="005C4F97"/>
    <w:rsid w:val="005C7966"/>
    <w:rsid w:val="005D57FA"/>
    <w:rsid w:val="005E0739"/>
    <w:rsid w:val="005E25BD"/>
    <w:rsid w:val="006044F0"/>
    <w:rsid w:val="00611B2F"/>
    <w:rsid w:val="006128B5"/>
    <w:rsid w:val="00616265"/>
    <w:rsid w:val="006309E8"/>
    <w:rsid w:val="0063612C"/>
    <w:rsid w:val="00646DCB"/>
    <w:rsid w:val="006550A3"/>
    <w:rsid w:val="00667B43"/>
    <w:rsid w:val="006A6E99"/>
    <w:rsid w:val="006B031A"/>
    <w:rsid w:val="006B14E9"/>
    <w:rsid w:val="006B2C52"/>
    <w:rsid w:val="006C2A00"/>
    <w:rsid w:val="006D5204"/>
    <w:rsid w:val="006E0A0C"/>
    <w:rsid w:val="006F4B59"/>
    <w:rsid w:val="007060F6"/>
    <w:rsid w:val="0071480A"/>
    <w:rsid w:val="00715799"/>
    <w:rsid w:val="00726FD2"/>
    <w:rsid w:val="00735C6C"/>
    <w:rsid w:val="00737B6D"/>
    <w:rsid w:val="007435D7"/>
    <w:rsid w:val="007439C1"/>
    <w:rsid w:val="0075664F"/>
    <w:rsid w:val="0076069E"/>
    <w:rsid w:val="0077494D"/>
    <w:rsid w:val="00784B00"/>
    <w:rsid w:val="00795F1D"/>
    <w:rsid w:val="007964DC"/>
    <w:rsid w:val="007C13C7"/>
    <w:rsid w:val="007C3F09"/>
    <w:rsid w:val="007C5706"/>
    <w:rsid w:val="007D08C0"/>
    <w:rsid w:val="007D2CC6"/>
    <w:rsid w:val="007E25DD"/>
    <w:rsid w:val="007F0421"/>
    <w:rsid w:val="007F3BA3"/>
    <w:rsid w:val="008056CD"/>
    <w:rsid w:val="0086127A"/>
    <w:rsid w:val="008854FC"/>
    <w:rsid w:val="00892D08"/>
    <w:rsid w:val="00895307"/>
    <w:rsid w:val="008957E0"/>
    <w:rsid w:val="008A133C"/>
    <w:rsid w:val="008A5898"/>
    <w:rsid w:val="008B09DC"/>
    <w:rsid w:val="008B344C"/>
    <w:rsid w:val="008B3473"/>
    <w:rsid w:val="008B5761"/>
    <w:rsid w:val="008C5C5F"/>
    <w:rsid w:val="008D426C"/>
    <w:rsid w:val="008E1624"/>
    <w:rsid w:val="008E51F9"/>
    <w:rsid w:val="008E7D53"/>
    <w:rsid w:val="008F0D56"/>
    <w:rsid w:val="008F10D0"/>
    <w:rsid w:val="008F362B"/>
    <w:rsid w:val="00902CCA"/>
    <w:rsid w:val="009037C5"/>
    <w:rsid w:val="009053A3"/>
    <w:rsid w:val="00913D8F"/>
    <w:rsid w:val="00915CE4"/>
    <w:rsid w:val="009166DC"/>
    <w:rsid w:val="009278DD"/>
    <w:rsid w:val="009344B7"/>
    <w:rsid w:val="0093793D"/>
    <w:rsid w:val="00945756"/>
    <w:rsid w:val="00955FBE"/>
    <w:rsid w:val="009678B7"/>
    <w:rsid w:val="00967CE3"/>
    <w:rsid w:val="009751EC"/>
    <w:rsid w:val="009767E2"/>
    <w:rsid w:val="0098083A"/>
    <w:rsid w:val="00981194"/>
    <w:rsid w:val="00982ED0"/>
    <w:rsid w:val="00987357"/>
    <w:rsid w:val="009901FA"/>
    <w:rsid w:val="0099159D"/>
    <w:rsid w:val="009A19E6"/>
    <w:rsid w:val="009C7B59"/>
    <w:rsid w:val="009D1B62"/>
    <w:rsid w:val="009D54D4"/>
    <w:rsid w:val="009E7C4A"/>
    <w:rsid w:val="00A146A3"/>
    <w:rsid w:val="00A146BE"/>
    <w:rsid w:val="00A42E2A"/>
    <w:rsid w:val="00A51EE8"/>
    <w:rsid w:val="00A53C5D"/>
    <w:rsid w:val="00A53E47"/>
    <w:rsid w:val="00A56BE4"/>
    <w:rsid w:val="00A57A2E"/>
    <w:rsid w:val="00A71ABD"/>
    <w:rsid w:val="00A83892"/>
    <w:rsid w:val="00A85C95"/>
    <w:rsid w:val="00A96133"/>
    <w:rsid w:val="00AB3655"/>
    <w:rsid w:val="00AB6003"/>
    <w:rsid w:val="00AC2F02"/>
    <w:rsid w:val="00B00890"/>
    <w:rsid w:val="00B00A0A"/>
    <w:rsid w:val="00B04624"/>
    <w:rsid w:val="00B06210"/>
    <w:rsid w:val="00B10897"/>
    <w:rsid w:val="00B179AA"/>
    <w:rsid w:val="00B17D06"/>
    <w:rsid w:val="00B33064"/>
    <w:rsid w:val="00B33784"/>
    <w:rsid w:val="00B33E31"/>
    <w:rsid w:val="00B432E9"/>
    <w:rsid w:val="00B47A72"/>
    <w:rsid w:val="00B57905"/>
    <w:rsid w:val="00B6002F"/>
    <w:rsid w:val="00B63F9F"/>
    <w:rsid w:val="00B75360"/>
    <w:rsid w:val="00B75A60"/>
    <w:rsid w:val="00B91F83"/>
    <w:rsid w:val="00B92D30"/>
    <w:rsid w:val="00BA5DF7"/>
    <w:rsid w:val="00BD2D76"/>
    <w:rsid w:val="00BD7B6F"/>
    <w:rsid w:val="00BE5249"/>
    <w:rsid w:val="00BF4674"/>
    <w:rsid w:val="00C05846"/>
    <w:rsid w:val="00C07033"/>
    <w:rsid w:val="00C11953"/>
    <w:rsid w:val="00C156A4"/>
    <w:rsid w:val="00C178B1"/>
    <w:rsid w:val="00C463B5"/>
    <w:rsid w:val="00C54C1B"/>
    <w:rsid w:val="00C55D62"/>
    <w:rsid w:val="00C56992"/>
    <w:rsid w:val="00C62EC2"/>
    <w:rsid w:val="00C675E5"/>
    <w:rsid w:val="00C73EE9"/>
    <w:rsid w:val="00C742B0"/>
    <w:rsid w:val="00C85AF6"/>
    <w:rsid w:val="00C976C1"/>
    <w:rsid w:val="00CB1396"/>
    <w:rsid w:val="00CB25DF"/>
    <w:rsid w:val="00CB44A3"/>
    <w:rsid w:val="00CB6B2E"/>
    <w:rsid w:val="00CC1C9F"/>
    <w:rsid w:val="00CC4CB7"/>
    <w:rsid w:val="00CE106D"/>
    <w:rsid w:val="00CE320F"/>
    <w:rsid w:val="00CE72D3"/>
    <w:rsid w:val="00CF288A"/>
    <w:rsid w:val="00D02985"/>
    <w:rsid w:val="00D064EA"/>
    <w:rsid w:val="00D11765"/>
    <w:rsid w:val="00D11810"/>
    <w:rsid w:val="00D15A7E"/>
    <w:rsid w:val="00D34DD7"/>
    <w:rsid w:val="00D34FE2"/>
    <w:rsid w:val="00D422C7"/>
    <w:rsid w:val="00D44177"/>
    <w:rsid w:val="00D50F60"/>
    <w:rsid w:val="00D52B88"/>
    <w:rsid w:val="00D55AC6"/>
    <w:rsid w:val="00D73F9A"/>
    <w:rsid w:val="00D765E1"/>
    <w:rsid w:val="00DD3FBE"/>
    <w:rsid w:val="00DE25F2"/>
    <w:rsid w:val="00DF12C6"/>
    <w:rsid w:val="00DF2E98"/>
    <w:rsid w:val="00DF695C"/>
    <w:rsid w:val="00E10224"/>
    <w:rsid w:val="00E12509"/>
    <w:rsid w:val="00E140A8"/>
    <w:rsid w:val="00E666DF"/>
    <w:rsid w:val="00E67EBC"/>
    <w:rsid w:val="00E76865"/>
    <w:rsid w:val="00E82E54"/>
    <w:rsid w:val="00E97ECF"/>
    <w:rsid w:val="00EA3BD8"/>
    <w:rsid w:val="00EA5FBA"/>
    <w:rsid w:val="00EA6A00"/>
    <w:rsid w:val="00EB30C7"/>
    <w:rsid w:val="00EC1C52"/>
    <w:rsid w:val="00EC3A2F"/>
    <w:rsid w:val="00EC7673"/>
    <w:rsid w:val="00EC7F30"/>
    <w:rsid w:val="00ED7240"/>
    <w:rsid w:val="00EE2BFE"/>
    <w:rsid w:val="00EE6F04"/>
    <w:rsid w:val="00F01C9D"/>
    <w:rsid w:val="00F0637F"/>
    <w:rsid w:val="00F06924"/>
    <w:rsid w:val="00F14CE0"/>
    <w:rsid w:val="00F30EBC"/>
    <w:rsid w:val="00F40004"/>
    <w:rsid w:val="00F43A5E"/>
    <w:rsid w:val="00F44D6F"/>
    <w:rsid w:val="00F53F2E"/>
    <w:rsid w:val="00F63BD1"/>
    <w:rsid w:val="00F67951"/>
    <w:rsid w:val="00F71A1D"/>
    <w:rsid w:val="00F81041"/>
    <w:rsid w:val="00F81F28"/>
    <w:rsid w:val="00F8317E"/>
    <w:rsid w:val="00F976BD"/>
    <w:rsid w:val="00FC5223"/>
    <w:rsid w:val="00FC5A6C"/>
    <w:rsid w:val="00FF5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A23D"/>
  <w15:docId w15:val="{888D2F2B-C576-4274-8511-B6574AA1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15A7E"/>
    <w:pPr>
      <w:keepNext/>
      <w:spacing w:after="0" w:line="240" w:lineRule="auto"/>
      <w:ind w:firstLine="720"/>
      <w:outlineLvl w:val="0"/>
    </w:pPr>
    <w:rPr>
      <w:rFonts w:ascii="Times New Roman" w:eastAsia="Times New Roman" w:hAnsi="Times New Roman" w:cs="Times New Roman"/>
      <w:b/>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character" w:styleId="FollowedHyperlink">
    <w:name w:val="FollowedHyperlink"/>
    <w:basedOn w:val="DefaultParagraphFont"/>
    <w:uiPriority w:val="99"/>
    <w:semiHidden/>
    <w:unhideWhenUsed/>
    <w:rsid w:val="006C2A00"/>
    <w:rPr>
      <w:color w:val="954F72" w:themeColor="followedHyperlink"/>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basedOn w:val="Normal"/>
    <w:link w:val="ListParagraphChar"/>
    <w:uiPriority w:val="34"/>
    <w:qFormat/>
    <w:rsid w:val="006C2A00"/>
    <w:pPr>
      <w:ind w:left="720"/>
      <w:contextualSpacing/>
    </w:pPr>
    <w:rPr>
      <w:rFonts w:ascii="Trebuchet MS" w:eastAsiaTheme="minorHAnsi" w:hAnsi="Trebuchet MS" w:cs="Times New Roman"/>
      <w:color w:val="000000"/>
      <w:lang w:val="lt-LT"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6C2A00"/>
    <w:rPr>
      <w:rFonts w:ascii="Trebuchet MS" w:eastAsiaTheme="minorHAnsi" w:hAnsi="Trebuchet MS" w:cs="Times New Roman"/>
      <w:color w:val="000000"/>
      <w:lang w:val="lt-LT" w:eastAsia="lt-LT"/>
    </w:rPr>
  </w:style>
  <w:style w:type="paragraph" w:customStyle="1" w:styleId="Body2">
    <w:name w:val="Body 2"/>
    <w:rsid w:val="006C2A0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Footer">
    <w:name w:val="footer"/>
    <w:aliases w:val=" Diagrama,Diagrama Diagrama Diagrama,Diagrama Diagrama,Diagrama"/>
    <w:basedOn w:val="Normal"/>
    <w:link w:val="FooterChar"/>
    <w:rsid w:val="006C2A00"/>
    <w:pPr>
      <w:tabs>
        <w:tab w:val="center" w:pos="4320"/>
        <w:tab w:val="right" w:pos="8640"/>
      </w:tabs>
      <w:spacing w:after="0" w:line="240" w:lineRule="auto"/>
    </w:pPr>
    <w:rPr>
      <w:rFonts w:ascii="Times New Roman" w:eastAsia="Times New Roman" w:hAnsi="Times New Roman" w:cs="Times New Roman"/>
      <w:sz w:val="24"/>
      <w:szCs w:val="20"/>
      <w:lang w:val="lt-LT" w:eastAsia="lt-LT"/>
    </w:rPr>
  </w:style>
  <w:style w:type="character" w:customStyle="1" w:styleId="FooterChar">
    <w:name w:val="Footer Char"/>
    <w:aliases w:val=" Diagrama Char,Diagrama Diagrama Diagrama Char,Diagrama Diagrama Char,Diagrama Char"/>
    <w:basedOn w:val="DefaultParagraphFont"/>
    <w:link w:val="Footer"/>
    <w:rsid w:val="006C2A00"/>
    <w:rPr>
      <w:rFonts w:ascii="Times New Roman" w:eastAsia="Times New Roman" w:hAnsi="Times New Roman" w:cs="Times New Roman"/>
      <w:sz w:val="24"/>
      <w:szCs w:val="20"/>
      <w:lang w:val="lt-LT" w:eastAsia="lt-LT"/>
    </w:rPr>
  </w:style>
  <w:style w:type="character" w:customStyle="1" w:styleId="Heading1Char">
    <w:name w:val="Heading 1 Char"/>
    <w:basedOn w:val="DefaultParagraphFont"/>
    <w:link w:val="Heading1"/>
    <w:rsid w:val="00D15A7E"/>
    <w:rPr>
      <w:rFonts w:ascii="Times New Roman" w:eastAsia="Times New Roman" w:hAnsi="Times New Roman" w:cs="Times New Roman"/>
      <w:b/>
      <w:sz w:val="20"/>
      <w:szCs w:val="20"/>
      <w:lang w:val="lt-LT"/>
    </w:rPr>
  </w:style>
  <w:style w:type="paragraph" w:styleId="BalloonText">
    <w:name w:val="Balloon Text"/>
    <w:basedOn w:val="Normal"/>
    <w:link w:val="BalloonTextChar"/>
    <w:uiPriority w:val="99"/>
    <w:semiHidden/>
    <w:unhideWhenUsed/>
    <w:rsid w:val="00BD7B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6F"/>
    <w:rPr>
      <w:rFonts w:ascii="Segoe UI" w:hAnsi="Segoe UI" w:cs="Segoe UI"/>
      <w:sz w:val="18"/>
      <w:szCs w:val="18"/>
    </w:rPr>
  </w:style>
  <w:style w:type="character" w:styleId="CommentReference">
    <w:name w:val="annotation reference"/>
    <w:basedOn w:val="DefaultParagraphFont"/>
    <w:uiPriority w:val="99"/>
    <w:semiHidden/>
    <w:unhideWhenUsed/>
    <w:rsid w:val="0014426C"/>
    <w:rPr>
      <w:sz w:val="16"/>
      <w:szCs w:val="16"/>
    </w:rPr>
  </w:style>
  <w:style w:type="paragraph" w:styleId="CommentText">
    <w:name w:val="annotation text"/>
    <w:basedOn w:val="Normal"/>
    <w:link w:val="CommentTextChar"/>
    <w:uiPriority w:val="99"/>
    <w:unhideWhenUsed/>
    <w:rsid w:val="0014426C"/>
    <w:pPr>
      <w:spacing w:line="240" w:lineRule="auto"/>
    </w:pPr>
    <w:rPr>
      <w:sz w:val="20"/>
      <w:szCs w:val="20"/>
    </w:rPr>
  </w:style>
  <w:style w:type="character" w:customStyle="1" w:styleId="CommentTextChar">
    <w:name w:val="Comment Text Char"/>
    <w:basedOn w:val="DefaultParagraphFont"/>
    <w:link w:val="CommentText"/>
    <w:uiPriority w:val="99"/>
    <w:rsid w:val="0014426C"/>
    <w:rPr>
      <w:sz w:val="20"/>
      <w:szCs w:val="20"/>
    </w:rPr>
  </w:style>
  <w:style w:type="paragraph" w:styleId="CommentSubject">
    <w:name w:val="annotation subject"/>
    <w:basedOn w:val="CommentText"/>
    <w:next w:val="CommentText"/>
    <w:link w:val="CommentSubjectChar"/>
    <w:uiPriority w:val="99"/>
    <w:semiHidden/>
    <w:unhideWhenUsed/>
    <w:rsid w:val="0014426C"/>
    <w:rPr>
      <w:b/>
      <w:bCs/>
    </w:rPr>
  </w:style>
  <w:style w:type="character" w:customStyle="1" w:styleId="CommentSubjectChar">
    <w:name w:val="Comment Subject Char"/>
    <w:basedOn w:val="CommentTextChar"/>
    <w:link w:val="CommentSubject"/>
    <w:uiPriority w:val="99"/>
    <w:semiHidden/>
    <w:rsid w:val="0014426C"/>
    <w:rPr>
      <w:b/>
      <w:bCs/>
      <w:sz w:val="20"/>
      <w:szCs w:val="20"/>
    </w:rPr>
  </w:style>
  <w:style w:type="table" w:styleId="TableGrid">
    <w:name w:val="Table Grid"/>
    <w:basedOn w:val="TableNormal"/>
    <w:uiPriority w:val="39"/>
    <w:rsid w:val="00F43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49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749215">
      <w:bodyDiv w:val="1"/>
      <w:marLeft w:val="0"/>
      <w:marRight w:val="0"/>
      <w:marTop w:val="0"/>
      <w:marBottom w:val="0"/>
      <w:divBdr>
        <w:top w:val="none" w:sz="0" w:space="0" w:color="auto"/>
        <w:left w:val="none" w:sz="0" w:space="0" w:color="auto"/>
        <w:bottom w:val="none" w:sz="0" w:space="0" w:color="auto"/>
        <w:right w:val="none" w:sz="0" w:space="0" w:color="auto"/>
      </w:divBdr>
    </w:div>
    <w:div w:id="2134398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okiene.b@an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0B7F-ADEA-4E90-ABF2-8411371E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12889</Words>
  <Characters>7348</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 Virsilaite</dc:creator>
  <cp:lastModifiedBy>Božena Rokienė</cp:lastModifiedBy>
  <cp:revision>27</cp:revision>
  <dcterms:created xsi:type="dcterms:W3CDTF">2025-07-11T11:35:00Z</dcterms:created>
  <dcterms:modified xsi:type="dcterms:W3CDTF">2026-02-19T14:17:00Z</dcterms:modified>
</cp:coreProperties>
</file>